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7CA9B3" w14:textId="5C82A209" w:rsidR="005D77A2" w:rsidRPr="005C5795" w:rsidRDefault="005D77A2" w:rsidP="005D77A2">
      <w:pPr>
        <w:spacing w:after="0" w:line="240" w:lineRule="auto"/>
        <w:jc w:val="center"/>
        <w:rPr>
          <w:rFonts w:cstheme="minorHAnsi"/>
          <w:b/>
          <w:sz w:val="28"/>
        </w:rPr>
      </w:pPr>
      <w:r w:rsidRPr="005C5795">
        <w:rPr>
          <w:rFonts w:cstheme="minorHAnsi"/>
          <w:b/>
          <w:sz w:val="28"/>
        </w:rPr>
        <w:t>A Magyar Innovációs Szövetség (MISZ) észrevételei és javaslatai a</w:t>
      </w:r>
      <w:r w:rsidR="00616BC9">
        <w:rPr>
          <w:rFonts w:cstheme="minorHAnsi"/>
          <w:b/>
          <w:sz w:val="28"/>
        </w:rPr>
        <w:t>z</w:t>
      </w:r>
    </w:p>
    <w:p w14:paraId="3186DA1F" w14:textId="7EC28374" w:rsidR="005D77A2" w:rsidRDefault="005D77A2" w:rsidP="005D77A2">
      <w:pPr>
        <w:spacing w:after="0" w:line="240" w:lineRule="auto"/>
        <w:jc w:val="center"/>
        <w:rPr>
          <w:rFonts w:cstheme="minorHAnsi"/>
          <w:b/>
          <w:sz w:val="32"/>
          <w:szCs w:val="24"/>
        </w:rPr>
      </w:pPr>
      <w:r w:rsidRPr="001C24EE">
        <w:rPr>
          <w:rFonts w:cstheme="minorHAnsi"/>
          <w:b/>
          <w:sz w:val="32"/>
          <w:szCs w:val="24"/>
        </w:rPr>
        <w:t>„</w:t>
      </w:r>
      <w:r w:rsidR="001C24EE" w:rsidRPr="001C24EE">
        <w:rPr>
          <w:rFonts w:cstheme="minorHAnsi"/>
          <w:b/>
          <w:sz w:val="32"/>
          <w:szCs w:val="24"/>
        </w:rPr>
        <w:t>Összefoglaló Magyarország Helyreállítási és Alkalmazkodási Tervéről</w:t>
      </w:r>
      <w:r w:rsidRPr="001C24EE">
        <w:rPr>
          <w:rFonts w:cstheme="minorHAnsi"/>
          <w:b/>
          <w:sz w:val="32"/>
          <w:szCs w:val="24"/>
        </w:rPr>
        <w:t>”</w:t>
      </w:r>
    </w:p>
    <w:p w14:paraId="1F10BB87" w14:textId="39A4BFC0" w:rsidR="005D77A2" w:rsidRPr="005C5795" w:rsidRDefault="005D77A2" w:rsidP="005D77A2">
      <w:pPr>
        <w:spacing w:after="0" w:line="240" w:lineRule="auto"/>
        <w:jc w:val="center"/>
        <w:rPr>
          <w:rFonts w:cstheme="minorHAnsi"/>
          <w:b/>
          <w:sz w:val="28"/>
        </w:rPr>
      </w:pPr>
      <w:proofErr w:type="gramStart"/>
      <w:r w:rsidRPr="001C24EE">
        <w:rPr>
          <w:rFonts w:cstheme="minorHAnsi"/>
          <w:b/>
          <w:sz w:val="28"/>
        </w:rPr>
        <w:t>című</w:t>
      </w:r>
      <w:proofErr w:type="gramEnd"/>
      <w:r w:rsidRPr="001C24EE">
        <w:rPr>
          <w:rFonts w:cstheme="minorHAnsi"/>
          <w:b/>
          <w:sz w:val="28"/>
        </w:rPr>
        <w:t xml:space="preserve"> </w:t>
      </w:r>
      <w:r w:rsidR="00616BC9">
        <w:rPr>
          <w:rFonts w:cstheme="minorHAnsi"/>
          <w:b/>
          <w:sz w:val="28"/>
        </w:rPr>
        <w:t>dokumentumm</w:t>
      </w:r>
      <w:r w:rsidR="001C24EE" w:rsidRPr="001C24EE">
        <w:rPr>
          <w:rFonts w:cstheme="minorHAnsi"/>
          <w:b/>
          <w:sz w:val="28"/>
        </w:rPr>
        <w:t xml:space="preserve">al </w:t>
      </w:r>
      <w:r w:rsidRPr="001C24EE">
        <w:rPr>
          <w:rFonts w:cstheme="minorHAnsi"/>
          <w:b/>
          <w:sz w:val="28"/>
        </w:rPr>
        <w:t>kapcsolatban</w:t>
      </w:r>
    </w:p>
    <w:p w14:paraId="5FF6EE14" w14:textId="6C59C59A" w:rsidR="005D77A2" w:rsidRPr="00063C9E" w:rsidRDefault="00063C9E" w:rsidP="005D77A2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2021. január 29</w:t>
      </w:r>
      <w:r w:rsidR="005D77A2" w:rsidRPr="00063C9E">
        <w:rPr>
          <w:bCs/>
          <w:sz w:val="24"/>
          <w:szCs w:val="24"/>
        </w:rPr>
        <w:t>.</w:t>
      </w:r>
    </w:p>
    <w:p w14:paraId="079EF9B2" w14:textId="005CE9CB" w:rsidR="009500A9" w:rsidRPr="003922AF" w:rsidRDefault="009500A9" w:rsidP="00352975">
      <w:pPr>
        <w:jc w:val="both"/>
        <w:rPr>
          <w:b/>
        </w:rPr>
      </w:pPr>
    </w:p>
    <w:tbl>
      <w:tblPr>
        <w:tblStyle w:val="Tblzatrcsos41jellszn1"/>
        <w:tblW w:w="0" w:type="auto"/>
        <w:tblLook w:val="04A0" w:firstRow="1" w:lastRow="0" w:firstColumn="1" w:lastColumn="0" w:noHBand="0" w:noVBand="1"/>
      </w:tblPr>
      <w:tblGrid>
        <w:gridCol w:w="3823"/>
        <w:gridCol w:w="5811"/>
        <w:gridCol w:w="4360"/>
      </w:tblGrid>
      <w:tr w:rsidR="00067DA3" w14:paraId="203421F7" w14:textId="77777777" w:rsidTr="006C34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5DBEF56C" w14:textId="59B0F203" w:rsidR="00067DA3" w:rsidRDefault="00067DA3" w:rsidP="00063C9E">
            <w:r>
              <w:t>Hivatkozás</w:t>
            </w:r>
            <w:r w:rsidR="002165CA">
              <w:t xml:space="preserve"> (érintett rész)</w:t>
            </w:r>
          </w:p>
        </w:tc>
        <w:tc>
          <w:tcPr>
            <w:tcW w:w="5811" w:type="dxa"/>
          </w:tcPr>
          <w:p w14:paraId="01DA1F35" w14:textId="690528C9" w:rsidR="00067DA3" w:rsidRDefault="00067DA3" w:rsidP="0078028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Észrevétel</w:t>
            </w:r>
            <w:r w:rsidR="00F80430">
              <w:t>/Vélemény</w:t>
            </w:r>
          </w:p>
        </w:tc>
        <w:tc>
          <w:tcPr>
            <w:tcW w:w="4360" w:type="dxa"/>
          </w:tcPr>
          <w:p w14:paraId="27EBE81B" w14:textId="65A8FC80" w:rsidR="00067DA3" w:rsidRDefault="00C55E6B" w:rsidP="00C55E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Szövegszerű j</w:t>
            </w:r>
            <w:r w:rsidR="00067DA3">
              <w:t>avaslat</w:t>
            </w:r>
          </w:p>
        </w:tc>
      </w:tr>
      <w:tr w:rsidR="00067DA3" w14:paraId="6B8C4DE8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1C16B85D" w14:textId="4CC2DC34" w:rsidR="006E0369" w:rsidRDefault="006E0369" w:rsidP="00063C9E">
            <w:r>
              <w:t>Összefoglaló Magyarország Helyreállítási és Alkalmazkodási Tervéről</w:t>
            </w:r>
          </w:p>
          <w:p w14:paraId="2EAB7A10" w14:textId="77777777" w:rsidR="006E0369" w:rsidRDefault="006E0369" w:rsidP="00063C9E">
            <w:r>
              <w:t>(„bevezetés” 1. oldal)</w:t>
            </w:r>
          </w:p>
          <w:p w14:paraId="0B07B628" w14:textId="03768D16" w:rsidR="00181F5E" w:rsidRDefault="006E0369" w:rsidP="00063C9E">
            <w:r>
              <w:t>„ipar 4.0.”</w:t>
            </w:r>
          </w:p>
        </w:tc>
        <w:tc>
          <w:tcPr>
            <w:tcW w:w="5811" w:type="dxa"/>
          </w:tcPr>
          <w:p w14:paraId="41E3E390" w14:textId="1F953515" w:rsidR="00067DA3" w:rsidRDefault="00D036D8" w:rsidP="00067D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36D8">
              <w:t xml:space="preserve">A mezőgazdaságban előbb kezdődő és nagyobb ívű átalakulás zajlik, IT bázison, mint az iparban (1980-as évek: hozamtérképezés, 1990-es GIS rendszerek, 2000-es M2M rendszerek, 2010-es </w:t>
            </w:r>
            <w:proofErr w:type="spellStart"/>
            <w:r w:rsidRPr="00D036D8">
              <w:t>Agriculture</w:t>
            </w:r>
            <w:proofErr w:type="spellEnd"/>
            <w:r w:rsidRPr="00D036D8">
              <w:t xml:space="preserve"> 4.0, mesterséges intelligencia).</w:t>
            </w:r>
          </w:p>
        </w:tc>
        <w:tc>
          <w:tcPr>
            <w:tcW w:w="4360" w:type="dxa"/>
          </w:tcPr>
          <w:p w14:paraId="5E9DECA5" w14:textId="5AC23BAC" w:rsidR="00067DA3" w:rsidRDefault="00E43AE7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3AE7">
              <w:t xml:space="preserve">„ipar 4.0., valamint </w:t>
            </w:r>
            <w:r w:rsidRPr="00E43AE7">
              <w:rPr>
                <w:b/>
                <w:bCs/>
              </w:rPr>
              <w:t>„mezőgazdaság 4.0”</w:t>
            </w:r>
          </w:p>
        </w:tc>
      </w:tr>
      <w:tr w:rsidR="00CC72FD" w14:paraId="08E80B15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12ED04F9" w14:textId="6A86A6C2" w:rsidR="00CC72FD" w:rsidRDefault="00CC72FD" w:rsidP="00063C9E">
            <w:r>
              <w:t>Összefoglaló Magyarország Helyreállítási és Alkalmazkodási Tervéről</w:t>
            </w:r>
          </w:p>
        </w:tc>
        <w:tc>
          <w:tcPr>
            <w:tcW w:w="5811" w:type="dxa"/>
          </w:tcPr>
          <w:p w14:paraId="5C486E67" w14:textId="77777777" w:rsidR="00CC72FD" w:rsidRDefault="00A26C46" w:rsidP="00067DA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26C46">
              <w:t>Az anyagban meghatározott 9 komponens szakmai tartalmát célszerű lenne kiegészíteni az adott komponensre vonatkozó kutatási irányokkal, kutatási témákkal.</w:t>
            </w:r>
          </w:p>
          <w:p w14:paraId="29E48127" w14:textId="3BCB98B3" w:rsidR="00C33A83" w:rsidRPr="00D036D8" w:rsidRDefault="00C33A83" w:rsidP="00067DA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33A83">
              <w:t xml:space="preserve">A szakmai anyagban meghatározott komponensek közötti kapcsolatokat, </w:t>
            </w:r>
            <w:proofErr w:type="spellStart"/>
            <w:r w:rsidRPr="00C33A83">
              <w:t>szinergikus</w:t>
            </w:r>
            <w:proofErr w:type="spellEnd"/>
            <w:r w:rsidRPr="00C33A83">
              <w:t xml:space="preserve"> hatásokat is célszerű lenne definiálni és megjeleníteni.</w:t>
            </w:r>
          </w:p>
        </w:tc>
        <w:tc>
          <w:tcPr>
            <w:tcW w:w="4360" w:type="dxa"/>
          </w:tcPr>
          <w:p w14:paraId="3E3B6D97" w14:textId="77777777" w:rsidR="00CC72FD" w:rsidRPr="00E43AE7" w:rsidRDefault="00CC72FD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85216" w14:paraId="3392B588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440DA3C2" w14:textId="32305336" w:rsidR="00585216" w:rsidRDefault="00865ED8" w:rsidP="00063C9E">
            <w:r>
              <w:t xml:space="preserve">Bevezetés, </w:t>
            </w:r>
            <w:r w:rsidR="00244D37" w:rsidRPr="00244D37">
              <w:t xml:space="preserve">1. </w:t>
            </w:r>
            <w:r w:rsidR="00244D37">
              <w:t>o</w:t>
            </w:r>
            <w:r w:rsidR="00244D37" w:rsidRPr="00244D37">
              <w:t>ldal</w:t>
            </w:r>
            <w:r w:rsidR="00244D37">
              <w:t>,</w:t>
            </w:r>
            <w:r w:rsidR="00244D37" w:rsidRPr="00244D37">
              <w:t xml:space="preserve"> lap alja</w:t>
            </w:r>
          </w:p>
        </w:tc>
        <w:tc>
          <w:tcPr>
            <w:tcW w:w="5811" w:type="dxa"/>
          </w:tcPr>
          <w:p w14:paraId="5A501934" w14:textId="6D120668" w:rsidR="00585216" w:rsidRPr="00D036D8" w:rsidRDefault="00063C9E" w:rsidP="00067D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 humá</w:t>
            </w:r>
            <w:r w:rsidR="00544CCE" w:rsidRPr="00544CCE">
              <w:t>n erőforr</w:t>
            </w:r>
            <w:r>
              <w:t>ások között nevén kell nevezni és ki kell emelni az oktatás é</w:t>
            </w:r>
            <w:r w:rsidR="00544CCE" w:rsidRPr="00544CCE">
              <w:t xml:space="preserve">s </w:t>
            </w:r>
            <w:r w:rsidR="009964B6" w:rsidRPr="00544CCE">
              <w:t>képzés</w:t>
            </w:r>
            <w:r w:rsidR="00544CCE" w:rsidRPr="00544CCE">
              <w:t xml:space="preserve"> </w:t>
            </w:r>
            <w:r w:rsidR="009964B6" w:rsidRPr="00544CCE">
              <w:t>fontosságát</w:t>
            </w:r>
            <w:r w:rsidR="00544CCE" w:rsidRPr="00544CCE">
              <w:t xml:space="preserve">. Mivel a teljes oktatás </w:t>
            </w:r>
            <w:r w:rsidR="009964B6" w:rsidRPr="00544CCE">
              <w:t>legalább</w:t>
            </w:r>
            <w:r w:rsidR="00544CCE" w:rsidRPr="00544CCE">
              <w:t xml:space="preserve"> 35%-kal </w:t>
            </w:r>
            <w:r w:rsidR="009964B6" w:rsidRPr="00544CCE">
              <w:t>alulfinanszírozott</w:t>
            </w:r>
            <w:r w:rsidR="00544CCE" w:rsidRPr="00544CCE">
              <w:t xml:space="preserve"> (</w:t>
            </w:r>
            <w:r w:rsidR="005B7482">
              <w:t>ld</w:t>
            </w:r>
            <w:r>
              <w:t>. Csányi Sá</w:t>
            </w:r>
            <w:r w:rsidR="00544CCE" w:rsidRPr="00544CCE">
              <w:t xml:space="preserve">ndor </w:t>
            </w:r>
            <w:r w:rsidR="009964B6" w:rsidRPr="00544CCE">
              <w:t>publikált</w:t>
            </w:r>
            <w:r w:rsidR="00544CCE" w:rsidRPr="00544CCE">
              <w:t xml:space="preserve"> </w:t>
            </w:r>
            <w:r w:rsidR="009964B6" w:rsidRPr="00544CCE">
              <w:t>véleményét</w:t>
            </w:r>
            <w:r w:rsidR="00544CCE" w:rsidRPr="00544CCE">
              <w:t>)</w:t>
            </w:r>
            <w:r w:rsidR="005B7482">
              <w:t>,</w:t>
            </w:r>
            <w:r w:rsidR="00544CCE" w:rsidRPr="00544CCE">
              <w:t xml:space="preserve"> </w:t>
            </w:r>
            <w:r w:rsidR="005B7482">
              <w:t>í</w:t>
            </w:r>
            <w:r w:rsidR="00544CCE" w:rsidRPr="00544CCE">
              <w:t xml:space="preserve">gy ennek növelését </w:t>
            </w:r>
            <w:r w:rsidR="009964B6" w:rsidRPr="00544CCE">
              <w:t>külön</w:t>
            </w:r>
            <w:r w:rsidR="00544CCE" w:rsidRPr="00544CCE">
              <w:t xml:space="preserve"> ki kell emelni, mint </w:t>
            </w:r>
            <w:r w:rsidR="009964B6" w:rsidRPr="00544CCE">
              <w:t>elérendő</w:t>
            </w:r>
            <w:r w:rsidR="00544CCE" w:rsidRPr="00544CCE">
              <w:t xml:space="preserve"> </w:t>
            </w:r>
            <w:r w:rsidR="009964B6" w:rsidRPr="00544CCE">
              <w:t>célt</w:t>
            </w:r>
            <w:r w:rsidR="00544CCE" w:rsidRPr="00544CCE">
              <w:t xml:space="preserve">. Az </w:t>
            </w:r>
            <w:r w:rsidR="009964B6" w:rsidRPr="00544CCE">
              <w:t>oktatás</w:t>
            </w:r>
            <w:r w:rsidR="00544CCE" w:rsidRPr="00544CCE">
              <w:t xml:space="preserve"> </w:t>
            </w:r>
            <w:r w:rsidR="009964B6" w:rsidRPr="00544CCE">
              <w:t>módszer</w:t>
            </w:r>
            <w:r w:rsidR="009964B6">
              <w:t>e</w:t>
            </w:r>
            <w:r>
              <w:t xml:space="preserve"> é</w:t>
            </w:r>
            <w:r w:rsidR="00544CCE" w:rsidRPr="00544CCE">
              <w:t xml:space="preserve">s az oktatott anyag </w:t>
            </w:r>
            <w:r w:rsidR="009964B6">
              <w:t xml:space="preserve">korszerűsége </w:t>
            </w:r>
            <w:r w:rsidR="00544CCE" w:rsidRPr="00544CCE">
              <w:t xml:space="preserve">is sok </w:t>
            </w:r>
            <w:r w:rsidR="009964B6" w:rsidRPr="00544CCE">
              <w:t>kívánnivalót</w:t>
            </w:r>
            <w:r w:rsidR="00544CCE" w:rsidRPr="00544CCE">
              <w:t xml:space="preserve"> hagy </w:t>
            </w:r>
            <w:r w:rsidR="009964B6" w:rsidRPr="00544CCE">
              <w:t>maga után</w:t>
            </w:r>
            <w:r w:rsidR="00544CCE" w:rsidRPr="00544CCE">
              <w:t>.</w:t>
            </w:r>
          </w:p>
        </w:tc>
        <w:tc>
          <w:tcPr>
            <w:tcW w:w="4360" w:type="dxa"/>
          </w:tcPr>
          <w:p w14:paraId="4DE3B48F" w14:textId="77777777" w:rsidR="00585216" w:rsidRPr="00E43AE7" w:rsidRDefault="00585216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A3B42" w14:paraId="04AB1DCD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66083F96" w14:textId="46A201B2" w:rsidR="00EA3B42" w:rsidRDefault="00EA3B42" w:rsidP="00063C9E">
            <w:r>
              <w:t>Bevezetés</w:t>
            </w:r>
            <w:r w:rsidR="00D8641D">
              <w:t xml:space="preserve">, 2. oldal, </w:t>
            </w:r>
            <w:r w:rsidR="00863A34">
              <w:t>1. bekezdés vége</w:t>
            </w:r>
          </w:p>
        </w:tc>
        <w:tc>
          <w:tcPr>
            <w:tcW w:w="5811" w:type="dxa"/>
          </w:tcPr>
          <w:p w14:paraId="657C4D22" w14:textId="5422E333" w:rsidR="00EA3B42" w:rsidRPr="00544CCE" w:rsidRDefault="00EA49BB" w:rsidP="00067DA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Szükséges az oktatói bérrendezés is.</w:t>
            </w:r>
          </w:p>
        </w:tc>
        <w:tc>
          <w:tcPr>
            <w:tcW w:w="4360" w:type="dxa"/>
          </w:tcPr>
          <w:p w14:paraId="6CA803EA" w14:textId="77777777" w:rsidR="00EA3B42" w:rsidRPr="00E43AE7" w:rsidRDefault="00EA3B42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612D6" w14:paraId="08A9FD27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50F35A72" w14:textId="4387614E" w:rsidR="004612D6" w:rsidRDefault="004612D6" w:rsidP="00063C9E">
            <w:r>
              <w:t xml:space="preserve">Bevezetés, 2. oldal, </w:t>
            </w:r>
            <w:r w:rsidR="00274EFF">
              <w:t>3</w:t>
            </w:r>
            <w:r>
              <w:t>. bekezdés</w:t>
            </w:r>
          </w:p>
        </w:tc>
        <w:tc>
          <w:tcPr>
            <w:tcW w:w="5811" w:type="dxa"/>
          </w:tcPr>
          <w:p w14:paraId="22E1AB5F" w14:textId="076911CB" w:rsidR="004612D6" w:rsidRDefault="00274EFF" w:rsidP="00067D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4EFF">
              <w:t xml:space="preserve">A </w:t>
            </w:r>
            <w:proofErr w:type="spellStart"/>
            <w:r w:rsidRPr="00274EFF">
              <w:t>digitalizáció</w:t>
            </w:r>
            <w:proofErr w:type="spellEnd"/>
            <w:r w:rsidRPr="00274EFF">
              <w:t xml:space="preserve"> alatt nem csak eszközök beszerzését kell érteni, hanem az eszközök es </w:t>
            </w:r>
            <w:proofErr w:type="spellStart"/>
            <w:r w:rsidRPr="00274EFF">
              <w:t>technologiak</w:t>
            </w:r>
            <w:proofErr w:type="spellEnd"/>
            <w:r w:rsidRPr="00274EFF">
              <w:t xml:space="preserve"> hatékony oktatását is, hogy minden érintett hatékonyan es </w:t>
            </w:r>
            <w:r w:rsidR="00204DD2" w:rsidRPr="00274EFF">
              <w:t>rutinszerű</w:t>
            </w:r>
            <w:r w:rsidR="00204DD2">
              <w:t>e</w:t>
            </w:r>
            <w:r w:rsidR="00204DD2" w:rsidRPr="00274EFF">
              <w:t>n</w:t>
            </w:r>
            <w:r w:rsidRPr="00274EFF">
              <w:t xml:space="preserve"> tudja az </w:t>
            </w:r>
            <w:r w:rsidR="00204DD2" w:rsidRPr="00274EFF">
              <w:t>eszközöket</w:t>
            </w:r>
            <w:r w:rsidRPr="00274EFF">
              <w:t xml:space="preserve"> </w:t>
            </w:r>
            <w:r w:rsidR="00204DD2" w:rsidRPr="00274EFF">
              <w:t>használni</w:t>
            </w:r>
            <w:r w:rsidRPr="00274EFF">
              <w:t>.</w:t>
            </w:r>
          </w:p>
        </w:tc>
        <w:tc>
          <w:tcPr>
            <w:tcW w:w="4360" w:type="dxa"/>
          </w:tcPr>
          <w:p w14:paraId="46781AD3" w14:textId="77777777" w:rsidR="004612D6" w:rsidRPr="00E43AE7" w:rsidRDefault="004612D6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C7146" w14:paraId="56EE0FC9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1D23F7A7" w14:textId="77777777" w:rsidR="004204DC" w:rsidRDefault="004204DC" w:rsidP="00063C9E">
            <w:r>
              <w:t xml:space="preserve">„A” (3. o) </w:t>
            </w:r>
            <w:proofErr w:type="gramStart"/>
            <w:r>
              <w:t>A</w:t>
            </w:r>
            <w:proofErr w:type="gramEnd"/>
            <w:r>
              <w:t xml:space="preserve"> köznevelés területén</w:t>
            </w:r>
          </w:p>
          <w:p w14:paraId="763928FD" w14:textId="07E081F6" w:rsidR="00DC7146" w:rsidRPr="00BC2ABC" w:rsidRDefault="004204DC" w:rsidP="00063C9E">
            <w:r>
              <w:t xml:space="preserve">kiemelkedő cél a </w:t>
            </w:r>
            <w:proofErr w:type="spellStart"/>
            <w:r>
              <w:t>digitalizáció</w:t>
            </w:r>
            <w:proofErr w:type="spellEnd"/>
            <w:r>
              <w:t xml:space="preserve"> és a zöld átállás végrehajtása.</w:t>
            </w:r>
          </w:p>
        </w:tc>
        <w:tc>
          <w:tcPr>
            <w:tcW w:w="5811" w:type="dxa"/>
          </w:tcPr>
          <w:p w14:paraId="09E6782F" w14:textId="0F6A418C" w:rsidR="00DC7146" w:rsidRDefault="00C40EC8" w:rsidP="00067DA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C40EC8">
              <w:rPr>
                <w:rFonts w:eastAsia="Times New Roman"/>
              </w:rPr>
              <w:t>Fontos a vidéki élettér szépségeinek és lehetőségeinek bemutatása.</w:t>
            </w:r>
          </w:p>
        </w:tc>
        <w:tc>
          <w:tcPr>
            <w:tcW w:w="4360" w:type="dxa"/>
          </w:tcPr>
          <w:p w14:paraId="699D69BB" w14:textId="2DA18078" w:rsidR="00DC7146" w:rsidRDefault="00B20A29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B20A29">
              <w:rPr>
                <w:rFonts w:eastAsia="Times New Roman"/>
              </w:rPr>
              <w:t xml:space="preserve">A köznevelés területén kiemelkedő cél a </w:t>
            </w:r>
            <w:proofErr w:type="spellStart"/>
            <w:r w:rsidRPr="00B20A29">
              <w:rPr>
                <w:rFonts w:eastAsia="Times New Roman"/>
              </w:rPr>
              <w:t>digitalizáció</w:t>
            </w:r>
            <w:proofErr w:type="spellEnd"/>
            <w:r w:rsidRPr="00B20A29">
              <w:rPr>
                <w:rFonts w:eastAsia="Times New Roman"/>
              </w:rPr>
              <w:t xml:space="preserve"> és a zöld átállás végrehajtása</w:t>
            </w:r>
            <w:r w:rsidRPr="00B20A29">
              <w:rPr>
                <w:rFonts w:eastAsia="Times New Roman"/>
                <w:b/>
                <w:bCs/>
              </w:rPr>
              <w:t xml:space="preserve">, a vidéki </w:t>
            </w:r>
            <w:proofErr w:type="spellStart"/>
            <w:r w:rsidRPr="00B20A29">
              <w:rPr>
                <w:rFonts w:eastAsia="Times New Roman"/>
                <w:b/>
                <w:bCs/>
              </w:rPr>
              <w:t>éllettér</w:t>
            </w:r>
            <w:proofErr w:type="spellEnd"/>
            <w:r w:rsidRPr="00B20A29">
              <w:rPr>
                <w:rFonts w:eastAsia="Times New Roman"/>
                <w:b/>
                <w:bCs/>
              </w:rPr>
              <w:t xml:space="preserve"> bemutatása.</w:t>
            </w:r>
          </w:p>
        </w:tc>
      </w:tr>
      <w:tr w:rsidR="008D7421" w14:paraId="7DE3B38B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4B9F509A" w14:textId="1CDF272C" w:rsidR="008D7421" w:rsidRDefault="005C4DE0" w:rsidP="00063C9E">
            <w:r>
              <w:t xml:space="preserve">„A”, </w:t>
            </w:r>
            <w:r w:rsidRPr="005C4DE0">
              <w:t>3. oldal első bekezdés vég</w:t>
            </w:r>
            <w:r>
              <w:t>e</w:t>
            </w:r>
          </w:p>
        </w:tc>
        <w:tc>
          <w:tcPr>
            <w:tcW w:w="5811" w:type="dxa"/>
          </w:tcPr>
          <w:p w14:paraId="39E3F7B7" w14:textId="638910A9" w:rsidR="008D7421" w:rsidRPr="00C40EC8" w:rsidRDefault="004849AC" w:rsidP="00063C9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E</w:t>
            </w:r>
            <w:r w:rsidRPr="004849AC">
              <w:rPr>
                <w:rFonts w:eastAsia="Times New Roman"/>
              </w:rPr>
              <w:t>nergia</w:t>
            </w:r>
            <w:r>
              <w:rPr>
                <w:rFonts w:eastAsia="Times New Roman"/>
              </w:rPr>
              <w:t>h</w:t>
            </w:r>
            <w:r w:rsidRPr="004849AC">
              <w:rPr>
                <w:rFonts w:eastAsia="Times New Roman"/>
              </w:rPr>
              <w:t>at</w:t>
            </w:r>
            <w:r>
              <w:rPr>
                <w:rFonts w:eastAsia="Times New Roman"/>
              </w:rPr>
              <w:t>é</w:t>
            </w:r>
            <w:r w:rsidRPr="004849AC">
              <w:rPr>
                <w:rFonts w:eastAsia="Times New Roman"/>
              </w:rPr>
              <w:t>kony</w:t>
            </w:r>
            <w:r>
              <w:rPr>
                <w:rFonts w:eastAsia="Times New Roman"/>
              </w:rPr>
              <w:t>sá</w:t>
            </w:r>
            <w:r w:rsidRPr="004849AC">
              <w:rPr>
                <w:rFonts w:eastAsia="Times New Roman"/>
              </w:rPr>
              <w:t>gi beruházások</w:t>
            </w:r>
            <w:r>
              <w:rPr>
                <w:rFonts w:eastAsia="Times New Roman"/>
              </w:rPr>
              <w:t xml:space="preserve"> </w:t>
            </w:r>
            <w:r w:rsidR="00063C9E">
              <w:rPr>
                <w:rFonts w:eastAsia="Times New Roman"/>
              </w:rPr>
              <w:t>mellett</w:t>
            </w:r>
            <w:r>
              <w:rPr>
                <w:rFonts w:eastAsia="Times New Roman"/>
              </w:rPr>
              <w:t xml:space="preserve"> l</w:t>
            </w:r>
            <w:r w:rsidRPr="004849AC">
              <w:rPr>
                <w:rFonts w:eastAsia="Times New Roman"/>
              </w:rPr>
              <w:t xml:space="preserve">aborok </w:t>
            </w:r>
            <w:r>
              <w:rPr>
                <w:rFonts w:eastAsia="Times New Roman"/>
              </w:rPr>
              <w:t xml:space="preserve">kiépítését javasoljuk, </w:t>
            </w:r>
            <w:r w:rsidR="00063C9E">
              <w:rPr>
                <w:rFonts w:eastAsia="Times New Roman"/>
              </w:rPr>
              <w:t>ahol lehet kísérletezni, é</w:t>
            </w:r>
            <w:r w:rsidRPr="004849AC">
              <w:rPr>
                <w:rFonts w:eastAsia="Times New Roman"/>
              </w:rPr>
              <w:t>s alkotó</w:t>
            </w:r>
            <w:r w:rsidR="00FE37E6" w:rsidRPr="004849AC">
              <w:rPr>
                <w:rFonts w:eastAsia="Times New Roman"/>
              </w:rPr>
              <w:t>munkát</w:t>
            </w:r>
            <w:r w:rsidRPr="004849AC">
              <w:rPr>
                <w:rFonts w:eastAsia="Times New Roman"/>
              </w:rPr>
              <w:t xml:space="preserve"> </w:t>
            </w:r>
            <w:r w:rsidR="00FE37E6" w:rsidRPr="004849AC">
              <w:rPr>
                <w:rFonts w:eastAsia="Times New Roman"/>
              </w:rPr>
              <w:t>végeztetni</w:t>
            </w:r>
            <w:r w:rsidRPr="004849AC">
              <w:rPr>
                <w:rFonts w:eastAsia="Times New Roman"/>
              </w:rPr>
              <w:t xml:space="preserve"> a </w:t>
            </w:r>
            <w:r w:rsidR="00FE37E6" w:rsidRPr="004849AC">
              <w:rPr>
                <w:rFonts w:eastAsia="Times New Roman"/>
              </w:rPr>
              <w:t>diákokkal</w:t>
            </w:r>
            <w:r w:rsidRPr="004849AC">
              <w:rPr>
                <w:rFonts w:eastAsia="Times New Roman"/>
              </w:rPr>
              <w:t>.</w:t>
            </w:r>
          </w:p>
        </w:tc>
        <w:tc>
          <w:tcPr>
            <w:tcW w:w="4360" w:type="dxa"/>
          </w:tcPr>
          <w:p w14:paraId="79A3042A" w14:textId="77777777" w:rsidR="008D7421" w:rsidRPr="00B20A29" w:rsidRDefault="008D7421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3D0271" w14:paraId="5517D902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17A38183" w14:textId="08F83FF5" w:rsidR="003D0271" w:rsidRDefault="00601A32" w:rsidP="00063C9E">
            <w:r>
              <w:t xml:space="preserve">„A”, </w:t>
            </w:r>
            <w:r w:rsidR="00970DFA">
              <w:t xml:space="preserve">3. oldal, </w:t>
            </w:r>
            <w:r w:rsidR="008650AC">
              <w:t>második bekezdés</w:t>
            </w:r>
          </w:p>
        </w:tc>
        <w:tc>
          <w:tcPr>
            <w:tcW w:w="5811" w:type="dxa"/>
          </w:tcPr>
          <w:p w14:paraId="76AC483E" w14:textId="6692ED41" w:rsidR="003D0271" w:rsidRDefault="006427A6" w:rsidP="00063C9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6427A6">
              <w:rPr>
                <w:rFonts w:eastAsia="Times New Roman"/>
              </w:rPr>
              <w:t>Az igaz</w:t>
            </w:r>
            <w:r w:rsidR="00063C9E">
              <w:rPr>
                <w:rFonts w:eastAsia="Times New Roman"/>
              </w:rPr>
              <w:t>á</w:t>
            </w:r>
            <w:r w:rsidRPr="006427A6">
              <w:rPr>
                <w:rFonts w:eastAsia="Times New Roman"/>
              </w:rPr>
              <w:t xml:space="preserve">n hátrányos régiókban bentlakásos (heti 7 napos) iskolákat kell kialakítani, hogy ne történjen meg a napi </w:t>
            </w:r>
            <w:proofErr w:type="gramStart"/>
            <w:r w:rsidR="00850A20" w:rsidRPr="006427A6">
              <w:rPr>
                <w:rFonts w:eastAsia="Times New Roman"/>
              </w:rPr>
              <w:t>vissza rendeződés</w:t>
            </w:r>
            <w:proofErr w:type="gramEnd"/>
            <w:r w:rsidR="00063C9E">
              <w:rPr>
                <w:rFonts w:eastAsia="Times New Roman"/>
              </w:rPr>
              <w:t>, ha a gyerek haza</w:t>
            </w:r>
            <w:r w:rsidRPr="006427A6">
              <w:rPr>
                <w:rFonts w:eastAsia="Times New Roman"/>
              </w:rPr>
              <w:t xml:space="preserve">megy az </w:t>
            </w:r>
            <w:r w:rsidR="00850A20" w:rsidRPr="006427A6">
              <w:rPr>
                <w:rFonts w:eastAsia="Times New Roman"/>
              </w:rPr>
              <w:t>igénytelen</w:t>
            </w:r>
            <w:r w:rsidR="00063C9E">
              <w:rPr>
                <w:rFonts w:eastAsia="Times New Roman"/>
              </w:rPr>
              <w:t xml:space="preserve"> é</w:t>
            </w:r>
            <w:r w:rsidRPr="006427A6">
              <w:rPr>
                <w:rFonts w:eastAsia="Times New Roman"/>
              </w:rPr>
              <w:t xml:space="preserve">s </w:t>
            </w:r>
            <w:r w:rsidR="00850A20" w:rsidRPr="006427A6">
              <w:rPr>
                <w:rFonts w:eastAsia="Times New Roman"/>
              </w:rPr>
              <w:t>visszahúzó</w:t>
            </w:r>
            <w:r w:rsidRPr="006427A6">
              <w:rPr>
                <w:rFonts w:eastAsia="Times New Roman"/>
              </w:rPr>
              <w:t xml:space="preserve"> </w:t>
            </w:r>
            <w:r w:rsidR="00850A20" w:rsidRPr="006427A6">
              <w:rPr>
                <w:rFonts w:eastAsia="Times New Roman"/>
              </w:rPr>
              <w:t>környezetbe</w:t>
            </w:r>
            <w:r w:rsidRPr="006427A6">
              <w:rPr>
                <w:rFonts w:eastAsia="Times New Roman"/>
              </w:rPr>
              <w:t>.</w:t>
            </w:r>
          </w:p>
        </w:tc>
        <w:tc>
          <w:tcPr>
            <w:tcW w:w="4360" w:type="dxa"/>
          </w:tcPr>
          <w:p w14:paraId="4A5C6191" w14:textId="77777777" w:rsidR="003D0271" w:rsidRPr="00B20A29" w:rsidRDefault="003D0271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A45C3A" w14:paraId="0DBAA6A6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3CAA949D" w14:textId="0DB9C86C" w:rsidR="00A45C3A" w:rsidRDefault="00A45C3A" w:rsidP="00063C9E">
            <w:r>
              <w:t>„A”, 3. oldal, lap alja</w:t>
            </w:r>
          </w:p>
        </w:tc>
        <w:tc>
          <w:tcPr>
            <w:tcW w:w="5811" w:type="dxa"/>
          </w:tcPr>
          <w:p w14:paraId="77140DA5" w14:textId="781815F9" w:rsidR="00A45C3A" w:rsidRPr="006427A6" w:rsidRDefault="004D22DD" w:rsidP="00067D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Az IKT eszközök beszerzése sokszor nem elegendő, szükség van gyakorlati laborok és műhelyek kialakítására is, ahol lehetőség adódik a dolgok fizikai valóságával találkozni és megismerkedni.</w:t>
            </w:r>
          </w:p>
        </w:tc>
        <w:tc>
          <w:tcPr>
            <w:tcW w:w="4360" w:type="dxa"/>
          </w:tcPr>
          <w:p w14:paraId="575C5F23" w14:textId="77777777" w:rsidR="00A45C3A" w:rsidRPr="00B20A29" w:rsidRDefault="00A45C3A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E36C89" w14:paraId="76631B3A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1257E7EB" w14:textId="6EAFE9A8" w:rsidR="00E36C89" w:rsidRDefault="000D6B7D" w:rsidP="00063C9E">
            <w:r>
              <w:t>„A”</w:t>
            </w:r>
            <w:r w:rsidR="00EA0F8D">
              <w:t xml:space="preserve"> komponens</w:t>
            </w:r>
          </w:p>
        </w:tc>
        <w:tc>
          <w:tcPr>
            <w:tcW w:w="5811" w:type="dxa"/>
          </w:tcPr>
          <w:p w14:paraId="7A1F8D31" w14:textId="4C1A9674" w:rsidR="00C57867" w:rsidRPr="00C57867" w:rsidRDefault="00C57867" w:rsidP="00C578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C57867">
              <w:rPr>
                <w:rFonts w:eastAsia="Times New Roman"/>
              </w:rPr>
              <w:t>Hiányzik: támogatni kell, hogy minél több gyerek kiegyensúlyozott családban, gondoskodó, szeretet nyújtó környezetben nőjön fel. Erősíteni kell a nevelőszülői intézményt, de óvni kell a gyerekeket az esetleges „üzletszerű befogadás” erkölcstelen előfordulásától.</w:t>
            </w:r>
          </w:p>
          <w:p w14:paraId="27787B33" w14:textId="5AA14D74" w:rsidR="00C57867" w:rsidRPr="00C57867" w:rsidRDefault="00C57867" w:rsidP="00C578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C57867">
              <w:rPr>
                <w:rFonts w:eastAsia="Times New Roman"/>
              </w:rPr>
              <w:t xml:space="preserve">Ugyancsak a 3. oldalon az iskolabusz programon belül gondolni </w:t>
            </w:r>
            <w:r>
              <w:rPr>
                <w:rFonts w:eastAsia="Times New Roman"/>
              </w:rPr>
              <w:t>szükséges</w:t>
            </w:r>
            <w:r w:rsidRPr="00C57867">
              <w:rPr>
                <w:rFonts w:eastAsia="Times New Roman"/>
              </w:rPr>
              <w:t xml:space="preserve"> a tanyán élő gyerekek szállítására is. </w:t>
            </w:r>
          </w:p>
          <w:p w14:paraId="541B2AAB" w14:textId="3F9E8C0F" w:rsidR="00C57867" w:rsidRPr="00C57867" w:rsidRDefault="00C57867" w:rsidP="00C578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C57867">
              <w:rPr>
                <w:rFonts w:eastAsia="Times New Roman"/>
              </w:rPr>
              <w:t xml:space="preserve">A pedagógus-tanító, tanuló-tanuló együttműködéseket ki kell egészíteni a pedagógus-szülő </w:t>
            </w:r>
            <w:proofErr w:type="gramStart"/>
            <w:r w:rsidRPr="00C57867">
              <w:rPr>
                <w:rFonts w:eastAsia="Times New Roman"/>
              </w:rPr>
              <w:t>kapcsolat erősítéssel</w:t>
            </w:r>
            <w:proofErr w:type="gramEnd"/>
            <w:r w:rsidRPr="00C57867">
              <w:rPr>
                <w:rFonts w:eastAsia="Times New Roman"/>
              </w:rPr>
              <w:t xml:space="preserve">. </w:t>
            </w:r>
          </w:p>
          <w:p w14:paraId="3140C57A" w14:textId="406FFDD5" w:rsidR="00C57867" w:rsidRPr="00C57867" w:rsidRDefault="00C57867" w:rsidP="00C578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C57867">
              <w:rPr>
                <w:rFonts w:eastAsia="Times New Roman"/>
              </w:rPr>
              <w:t xml:space="preserve">Erősíteni kell az iskola oktatói funkcióján kívül az általános (kiemelten az erkölcsi) nevelési funkcióját, az emberi tisztesség és kulturált magatartás természetességének elsajátítását. </w:t>
            </w:r>
          </w:p>
          <w:p w14:paraId="5168E7AE" w14:textId="23699AD0" w:rsidR="00E36C89" w:rsidRDefault="00C57867" w:rsidP="00C578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C57867">
              <w:rPr>
                <w:rFonts w:eastAsia="Times New Roman"/>
              </w:rPr>
              <w:t>Az esetleges deviáns viselkedés megszüntetése alapvető feladat.</w:t>
            </w:r>
          </w:p>
        </w:tc>
        <w:tc>
          <w:tcPr>
            <w:tcW w:w="4360" w:type="dxa"/>
          </w:tcPr>
          <w:p w14:paraId="408CD8B9" w14:textId="77777777" w:rsidR="00E36C89" w:rsidRPr="00B20A29" w:rsidRDefault="00E36C89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F97B52" w14:paraId="4420A617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38F32E83" w14:textId="4526C151" w:rsidR="00F97B52" w:rsidRPr="00574430" w:rsidRDefault="00F97B52" w:rsidP="00F97B52">
            <w:r>
              <w:t>4. oldal „B” komponens második bekezdés vége</w:t>
            </w:r>
          </w:p>
        </w:tc>
        <w:tc>
          <w:tcPr>
            <w:tcW w:w="5811" w:type="dxa"/>
          </w:tcPr>
          <w:p w14:paraId="644C1CF9" w14:textId="613639CC" w:rsidR="00F97B52" w:rsidRPr="000C6E7E" w:rsidRDefault="00F97B52" w:rsidP="00F97B52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Az egyetemi alapképzések és a szakképzés sem adja meg a szüksé</w:t>
            </w:r>
            <w:r w:rsidRPr="00F97B52">
              <w:rPr>
                <w:rFonts w:eastAsia="Times New Roman"/>
              </w:rPr>
              <w:t xml:space="preserve">ges ismereteket az Ipar </w:t>
            </w:r>
            <w:r>
              <w:rPr>
                <w:rFonts w:eastAsia="Times New Roman"/>
              </w:rPr>
              <w:t>4.0-hoz. Első</w:t>
            </w:r>
            <w:r w:rsidRPr="00F97B52">
              <w:rPr>
                <w:rFonts w:eastAsia="Times New Roman"/>
              </w:rPr>
              <w:t xml:space="preserve">re </w:t>
            </w:r>
            <w:r>
              <w:rPr>
                <w:rFonts w:eastAsia="Times New Roman"/>
              </w:rPr>
              <w:t>ezeket</w:t>
            </w:r>
            <w:r w:rsidRPr="00F97B52">
              <w:rPr>
                <w:rFonts w:eastAsia="Times New Roman"/>
              </w:rPr>
              <w:t xml:space="preserve"> kellene ren</w:t>
            </w:r>
            <w:r>
              <w:rPr>
                <w:rFonts w:eastAsia="Times New Roman"/>
              </w:rPr>
              <w:t xml:space="preserve">dbe tenni, és </w:t>
            </w:r>
            <w:proofErr w:type="gramStart"/>
            <w:r>
              <w:rPr>
                <w:rFonts w:eastAsia="Times New Roman"/>
              </w:rPr>
              <w:t>ezekre  épülve</w:t>
            </w:r>
            <w:proofErr w:type="gramEnd"/>
            <w:r>
              <w:rPr>
                <w:rFonts w:eastAsia="Times New Roman"/>
              </w:rPr>
              <w:t xml:space="preserve"> fejleszteni a felnő</w:t>
            </w:r>
            <w:r w:rsidRPr="00F97B52">
              <w:rPr>
                <w:rFonts w:eastAsia="Times New Roman"/>
              </w:rPr>
              <w:t>tt k</w:t>
            </w:r>
            <w:r>
              <w:rPr>
                <w:rFonts w:eastAsia="Times New Roman"/>
              </w:rPr>
              <w:t xml:space="preserve">épzést. </w:t>
            </w:r>
          </w:p>
        </w:tc>
        <w:tc>
          <w:tcPr>
            <w:tcW w:w="4360" w:type="dxa"/>
          </w:tcPr>
          <w:p w14:paraId="57005DF0" w14:textId="77777777" w:rsidR="00F97B52" w:rsidRPr="00C349EA" w:rsidRDefault="00F97B52" w:rsidP="00C349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DC7146" w14:paraId="0F5DA2EB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7D31611E" w14:textId="78E9BDFF" w:rsidR="00DC7146" w:rsidRPr="00DC7146" w:rsidRDefault="00574430" w:rsidP="00063C9E">
            <w:r w:rsidRPr="00574430">
              <w:t>„B” (4. o) Az orvos- és egészségtudományi felsőoktatásra fordított fejlesztések multiplikátorhatással rendelkeznek, tekintve, hogy egyszerre szolgálják a jövő orvosainak, egészségügyi szakembereinek a képzését, betegeinek mindennapos egészségügyi ellátását és a Magyarország számára kitörési pontot jelentő egészség és gyógyszeripari kutatásokat.</w:t>
            </w:r>
          </w:p>
        </w:tc>
        <w:tc>
          <w:tcPr>
            <w:tcW w:w="5811" w:type="dxa"/>
          </w:tcPr>
          <w:p w14:paraId="6A67C47E" w14:textId="25DDB81A" w:rsidR="00DC7146" w:rsidRDefault="000C6E7E" w:rsidP="00067DA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0C6E7E">
              <w:rPr>
                <w:rFonts w:eastAsia="Times New Roman"/>
              </w:rPr>
              <w:t xml:space="preserve">Teljesen megegyező érvek alapján emelhetjük ki az </w:t>
            </w:r>
            <w:proofErr w:type="spellStart"/>
            <w:r w:rsidRPr="000C6E7E">
              <w:rPr>
                <w:rFonts w:eastAsia="Times New Roman"/>
              </w:rPr>
              <w:t>élelmiszertudományi</w:t>
            </w:r>
            <w:proofErr w:type="spellEnd"/>
            <w:r w:rsidRPr="000C6E7E">
              <w:rPr>
                <w:rFonts w:eastAsia="Times New Roman"/>
              </w:rPr>
              <w:t xml:space="preserve"> (agrár, </w:t>
            </w:r>
            <w:proofErr w:type="spellStart"/>
            <w:r w:rsidRPr="000C6E7E">
              <w:rPr>
                <w:rFonts w:eastAsia="Times New Roman"/>
              </w:rPr>
              <w:t>bio-műszaki</w:t>
            </w:r>
            <w:proofErr w:type="spellEnd"/>
            <w:r w:rsidRPr="000C6E7E">
              <w:rPr>
                <w:rFonts w:eastAsia="Times New Roman"/>
              </w:rPr>
              <w:t>, gépészeti, gazda</w:t>
            </w:r>
            <w:r w:rsidR="00063C9E">
              <w:rPr>
                <w:rFonts w:eastAsia="Times New Roman"/>
              </w:rPr>
              <w:t>s</w:t>
            </w:r>
            <w:r w:rsidRPr="000C6E7E">
              <w:rPr>
                <w:rFonts w:eastAsia="Times New Roman"/>
              </w:rPr>
              <w:t>ágtani élelmiszeripari stb.) fejlesztések multiplikátor hatását. Az egészségvédelem mellett hasonló fontosságú az élelmiszer biztonság és ellátás. Magyarország számára másik kitörési pont az élelmiszergazdaság, melynek hatása a teljes nemzetgazda</w:t>
            </w:r>
            <w:r w:rsidR="00063C9E">
              <w:rPr>
                <w:rFonts w:eastAsia="Times New Roman"/>
              </w:rPr>
              <w:t>s</w:t>
            </w:r>
            <w:r w:rsidRPr="000C6E7E">
              <w:rPr>
                <w:rFonts w:eastAsia="Times New Roman"/>
              </w:rPr>
              <w:t>ágra meghatározó (az „</w:t>
            </w:r>
            <w:proofErr w:type="spellStart"/>
            <w:r w:rsidRPr="000C6E7E">
              <w:rPr>
                <w:rFonts w:eastAsia="Times New Roman"/>
              </w:rPr>
              <w:t>agrobiznisz</w:t>
            </w:r>
            <w:proofErr w:type="spellEnd"/>
            <w:r w:rsidRPr="000C6E7E">
              <w:rPr>
                <w:rFonts w:eastAsia="Times New Roman"/>
              </w:rPr>
              <w:t>” a GDP 25-30%-a). A kapcsolódás világos az egészségtudománnyal, illetve a „zöld átalakítással” a „körforgásos gazdasággal” stb.</w:t>
            </w:r>
          </w:p>
        </w:tc>
        <w:tc>
          <w:tcPr>
            <w:tcW w:w="4360" w:type="dxa"/>
          </w:tcPr>
          <w:p w14:paraId="4E529806" w14:textId="77777777" w:rsidR="00C349EA" w:rsidRPr="00C349EA" w:rsidRDefault="00C349EA" w:rsidP="00C349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C349EA">
              <w:rPr>
                <w:rFonts w:eastAsia="Times New Roman"/>
              </w:rPr>
              <w:t>Kiegészítésként:</w:t>
            </w:r>
          </w:p>
          <w:p w14:paraId="29E9F4B6" w14:textId="519EFB04" w:rsidR="00DC7146" w:rsidRDefault="00C349EA" w:rsidP="00C349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C349EA">
              <w:rPr>
                <w:rFonts w:eastAsia="Times New Roman"/>
                <w:b/>
                <w:bCs/>
              </w:rPr>
              <w:t xml:space="preserve">Hasonló </w:t>
            </w:r>
            <w:proofErr w:type="gramStart"/>
            <w:r w:rsidRPr="00C349EA">
              <w:rPr>
                <w:rFonts w:eastAsia="Times New Roman"/>
                <w:b/>
                <w:bCs/>
              </w:rPr>
              <w:t>multiplikátor hatással</w:t>
            </w:r>
            <w:proofErr w:type="gramEnd"/>
            <w:r w:rsidRPr="00C349EA">
              <w:rPr>
                <w:rFonts w:eastAsia="Times New Roman"/>
                <w:b/>
                <w:bCs/>
              </w:rPr>
              <w:t xml:space="preserve"> rendelkeznek az agrár- és </w:t>
            </w:r>
            <w:proofErr w:type="spellStart"/>
            <w:r w:rsidRPr="00C349EA">
              <w:rPr>
                <w:rFonts w:eastAsia="Times New Roman"/>
                <w:b/>
                <w:bCs/>
              </w:rPr>
              <w:t>élelmiszertudományi</w:t>
            </w:r>
            <w:proofErr w:type="spellEnd"/>
            <w:r w:rsidRPr="00C349EA">
              <w:rPr>
                <w:rFonts w:eastAsia="Times New Roman"/>
                <w:b/>
                <w:bCs/>
              </w:rPr>
              <w:t xml:space="preserve"> felsőoktatásra és kutatásra fordított fejlesztések. Magyarország számára kitörési pont az élelmiszergazdaság fejlődési lehetősége, amely jelentős iparfejlesztési hatást generál, amely meghatározó a települések tervezett felzárkóztatásában is.</w:t>
            </w:r>
          </w:p>
        </w:tc>
      </w:tr>
      <w:tr w:rsidR="008F7939" w14:paraId="3384B90D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19E5A842" w14:textId="7F2DD2F0" w:rsidR="008F7939" w:rsidRPr="00574430" w:rsidRDefault="008F7939" w:rsidP="00063C9E">
            <w:r>
              <w:t>„B”, 4. oldal alja</w:t>
            </w:r>
          </w:p>
        </w:tc>
        <w:tc>
          <w:tcPr>
            <w:tcW w:w="5811" w:type="dxa"/>
          </w:tcPr>
          <w:p w14:paraId="1A74A380" w14:textId="75EFDD09" w:rsidR="008F7939" w:rsidRPr="000C6E7E" w:rsidRDefault="008F7939" w:rsidP="00067D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A létrehozandó Nemzeti Laborokat közel kell tartani a piachoz és el kell tőlük várni a</w:t>
            </w:r>
            <w:r w:rsidR="0034542B">
              <w:rPr>
                <w:rFonts w:eastAsia="Times New Roman"/>
              </w:rPr>
              <w:t>z üzleti vagy társadalmi hasznot.</w:t>
            </w:r>
          </w:p>
        </w:tc>
        <w:tc>
          <w:tcPr>
            <w:tcW w:w="4360" w:type="dxa"/>
          </w:tcPr>
          <w:p w14:paraId="07B12FD5" w14:textId="0FA36420" w:rsidR="008F7939" w:rsidRPr="00C349EA" w:rsidRDefault="00063C9E" w:rsidP="00C349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A</w:t>
            </w:r>
            <w:r w:rsidR="0034542B">
              <w:rPr>
                <w:rFonts w:eastAsia="Times New Roman"/>
              </w:rPr>
              <w:t xml:space="preserve"> </w:t>
            </w:r>
            <w:proofErr w:type="spellStart"/>
            <w:r w:rsidR="0034542B">
              <w:rPr>
                <w:rFonts w:eastAsia="Times New Roman"/>
              </w:rPr>
              <w:t>Nemezti</w:t>
            </w:r>
            <w:proofErr w:type="spellEnd"/>
            <w:r w:rsidR="0034542B">
              <w:rPr>
                <w:rFonts w:eastAsia="Times New Roman"/>
              </w:rPr>
              <w:t xml:space="preserve"> Laborok</w:t>
            </w:r>
            <w:r w:rsidR="000947FE">
              <w:rPr>
                <w:rFonts w:eastAsia="Times New Roman"/>
              </w:rPr>
              <w:t>at egy irányító testület vezesse, amelyik figyelembe veszi a hasznosulási szempontokat.</w:t>
            </w:r>
          </w:p>
        </w:tc>
      </w:tr>
      <w:tr w:rsidR="00852696" w14:paraId="321092F2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28D2D06C" w14:textId="46065923" w:rsidR="00852696" w:rsidRDefault="00852696" w:rsidP="00063C9E">
            <w:r>
              <w:t>„B”</w:t>
            </w:r>
            <w:r w:rsidR="00EA0F8D">
              <w:t xml:space="preserve"> komponens</w:t>
            </w:r>
          </w:p>
        </w:tc>
        <w:tc>
          <w:tcPr>
            <w:tcW w:w="5811" w:type="dxa"/>
          </w:tcPr>
          <w:p w14:paraId="04EFE398" w14:textId="2665E4E1" w:rsidR="0002770F" w:rsidRPr="0002770F" w:rsidRDefault="0002770F" w:rsidP="000277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02770F">
              <w:rPr>
                <w:rFonts w:eastAsia="Times New Roman"/>
              </w:rPr>
              <w:t xml:space="preserve">Az egyetemi képzésen belül erősíteni </w:t>
            </w:r>
            <w:r>
              <w:rPr>
                <w:rFonts w:eastAsia="Times New Roman"/>
              </w:rPr>
              <w:t xml:space="preserve">szükséges </w:t>
            </w:r>
            <w:r w:rsidRPr="0002770F">
              <w:rPr>
                <w:rFonts w:eastAsia="Times New Roman"/>
              </w:rPr>
              <w:t xml:space="preserve">a tehetséggondozás nemes gyakorlatát. </w:t>
            </w:r>
          </w:p>
          <w:p w14:paraId="01FAE569" w14:textId="70F70DD2" w:rsidR="0002770F" w:rsidRPr="0002770F" w:rsidRDefault="0002770F" w:rsidP="000277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02770F">
              <w:rPr>
                <w:rFonts w:eastAsia="Times New Roman"/>
              </w:rPr>
              <w:t>Minden egyetemnek legyen az általános képzési rendszeren kívül legalább egy erős szakmai kompetenciája.</w:t>
            </w:r>
          </w:p>
          <w:p w14:paraId="3A92916E" w14:textId="61029EF3" w:rsidR="00852696" w:rsidRDefault="0002770F" w:rsidP="00067DA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02770F">
              <w:rPr>
                <w:rFonts w:eastAsia="Times New Roman"/>
              </w:rPr>
              <w:t xml:space="preserve">Minden megyében működjön </w:t>
            </w:r>
            <w:r>
              <w:rPr>
                <w:rFonts w:eastAsia="Times New Roman"/>
              </w:rPr>
              <w:t xml:space="preserve">legalább </w:t>
            </w:r>
            <w:r w:rsidRPr="0002770F">
              <w:rPr>
                <w:rFonts w:eastAsia="Times New Roman"/>
              </w:rPr>
              <w:t>egy felsőfokú tanintézmény, mely betölti küldetésének mindhárom pillérét.</w:t>
            </w:r>
          </w:p>
        </w:tc>
        <w:tc>
          <w:tcPr>
            <w:tcW w:w="4360" w:type="dxa"/>
          </w:tcPr>
          <w:p w14:paraId="23E20CC4" w14:textId="77777777" w:rsidR="00852696" w:rsidRDefault="00852696" w:rsidP="00C349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DE7708" w14:paraId="7E11DFCA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5109CFCE" w14:textId="55666FFE" w:rsidR="00DE7708" w:rsidRDefault="00DE7708" w:rsidP="00063C9E">
            <w:r>
              <w:t>„B” komponens</w:t>
            </w:r>
          </w:p>
        </w:tc>
        <w:tc>
          <w:tcPr>
            <w:tcW w:w="5811" w:type="dxa"/>
          </w:tcPr>
          <w:p w14:paraId="0075F8A4" w14:textId="5E130FE7" w:rsidR="00DE7708" w:rsidRPr="0002770F" w:rsidRDefault="00FD1802" w:rsidP="0002770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FD1802">
              <w:rPr>
                <w:rFonts w:eastAsia="Times New Roman"/>
              </w:rPr>
              <w:t xml:space="preserve">A </w:t>
            </w:r>
            <w:r>
              <w:rPr>
                <w:rFonts w:eastAsia="Times New Roman"/>
              </w:rPr>
              <w:t xml:space="preserve">hivatkozott </w:t>
            </w:r>
            <w:r w:rsidRPr="00FD1802">
              <w:rPr>
                <w:rFonts w:eastAsia="Times New Roman"/>
              </w:rPr>
              <w:t>adatbázis az egyetemek regionális szakember ellátásához is segítséget nyújt, továbbá a tudástranszfert is segíteni tudja, ha kellő információ tartalmat lehet egy-egy szektorról kiszűrni. Már akár a képzés során lehet területi-ágazati specifikus ismereteket is oktatni a szükséges szakismeretek mellett. Ez természetesen erősebb területi összefogást igényel az adott ágazatok szereplőitől.</w:t>
            </w:r>
          </w:p>
        </w:tc>
        <w:tc>
          <w:tcPr>
            <w:tcW w:w="4360" w:type="dxa"/>
          </w:tcPr>
          <w:p w14:paraId="48D06725" w14:textId="77777777" w:rsidR="00DE7708" w:rsidRDefault="00DE7708" w:rsidP="00C349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38124D" w14:paraId="504B19DC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33471C03" w14:textId="690352A9" w:rsidR="0038124D" w:rsidRDefault="0038124D" w:rsidP="00063C9E">
            <w:r>
              <w:t>„C”, 5. oldal</w:t>
            </w:r>
          </w:p>
        </w:tc>
        <w:tc>
          <w:tcPr>
            <w:tcW w:w="5811" w:type="dxa"/>
          </w:tcPr>
          <w:p w14:paraId="4A0A6B24" w14:textId="131EBE21" w:rsidR="0038124D" w:rsidRDefault="00587EC6" w:rsidP="00067DA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Javasoljuk a terület nagy óvatossággal és körültekintéssel történő kezelését, mivel sokszor a kilábaláshoz szükséges tudás épp ezeken a területeken hiányzik leginkább.</w:t>
            </w:r>
            <w:r w:rsidR="003D2CDB">
              <w:rPr>
                <w:rFonts w:eastAsia="Times New Roman"/>
              </w:rPr>
              <w:t xml:space="preserve"> Meg kell találni a </w:t>
            </w:r>
            <w:proofErr w:type="spellStart"/>
            <w:r w:rsidR="003D2CDB">
              <w:rPr>
                <w:rFonts w:eastAsia="Times New Roman"/>
              </w:rPr>
              <w:t>participatív</w:t>
            </w:r>
            <w:proofErr w:type="spellEnd"/>
            <w:r w:rsidR="003D2CDB">
              <w:rPr>
                <w:rFonts w:eastAsia="Times New Roman"/>
              </w:rPr>
              <w:t xml:space="preserve"> vezetés lehetőségeit</w:t>
            </w:r>
            <w:r w:rsidR="00262630">
              <w:rPr>
                <w:rFonts w:eastAsia="Times New Roman"/>
              </w:rPr>
              <w:t>, bevonva a helyi szakértőket és a helyi közösségeket.</w:t>
            </w:r>
          </w:p>
        </w:tc>
        <w:tc>
          <w:tcPr>
            <w:tcW w:w="4360" w:type="dxa"/>
          </w:tcPr>
          <w:p w14:paraId="0CBD2BEF" w14:textId="77777777" w:rsidR="0038124D" w:rsidRDefault="0038124D" w:rsidP="00C349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DE7708" w14:paraId="0DD3BBDD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486360BE" w14:textId="6FF551F0" w:rsidR="008507C4" w:rsidRDefault="008507C4" w:rsidP="00063C9E">
            <w:r>
              <w:t>„C” (6. o) „ezen kívül 100 szociális naperőmű létesítése történik meg, amelynek bevételeit lakhatási támogatásra fordítva a társadalmi és</w:t>
            </w:r>
          </w:p>
          <w:p w14:paraId="0017FECB" w14:textId="27833783" w:rsidR="000B7FE2" w:rsidRPr="00DC7146" w:rsidRDefault="008507C4" w:rsidP="00063C9E">
            <w:r>
              <w:t>környezetvédelmi fenntarthatóság szempontjait is egyesíti a programelem.</w:t>
            </w:r>
          </w:p>
        </w:tc>
        <w:tc>
          <w:tcPr>
            <w:tcW w:w="5811" w:type="dxa"/>
          </w:tcPr>
          <w:p w14:paraId="33966BAB" w14:textId="1FB6EC68" w:rsidR="000B7FE2" w:rsidRDefault="00DE3381" w:rsidP="00067D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Szabályozási eszközökkel el kell érni, hogy az ország legjobb adottságú mezőgazdasági területein ne történhessen naperőmű telepítés.</w:t>
            </w:r>
          </w:p>
        </w:tc>
        <w:tc>
          <w:tcPr>
            <w:tcW w:w="4360" w:type="dxa"/>
          </w:tcPr>
          <w:p w14:paraId="2CAD4242" w14:textId="0A44D6C7" w:rsidR="000B7FE2" w:rsidRDefault="00063C9E" w:rsidP="000B7F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DE3381">
              <w:rPr>
                <w:rFonts w:eastAsia="Times New Roman"/>
              </w:rPr>
              <w:t xml:space="preserve"> </w:t>
            </w:r>
            <w:r w:rsidR="00DE3381" w:rsidRPr="00DE3381">
              <w:rPr>
                <w:rFonts w:eastAsia="Times New Roman"/>
              </w:rPr>
              <w:t>„ezen kívül 100 szociális naperőmű létesítése</w:t>
            </w:r>
            <w:r w:rsidR="00DE3381" w:rsidRPr="00DE3381">
              <w:rPr>
                <w:rFonts w:eastAsia="Times New Roman"/>
              </w:rPr>
              <w:br/>
              <w:t xml:space="preserve">történik meg, </w:t>
            </w:r>
            <w:r w:rsidR="00DE3381" w:rsidRPr="00DE3381">
              <w:rPr>
                <w:rFonts w:eastAsia="Times New Roman"/>
                <w:b/>
                <w:bCs/>
              </w:rPr>
              <w:t>alapvetően létesítményekkel, építményekkel integráltan</w:t>
            </w:r>
            <w:r w:rsidR="00041A77" w:rsidRPr="00041A77">
              <w:rPr>
                <w:rFonts w:eastAsia="Times New Roman"/>
              </w:rPr>
              <w:t>”</w:t>
            </w:r>
          </w:p>
        </w:tc>
      </w:tr>
      <w:tr w:rsidR="00CD4AE6" w14:paraId="58812173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32EFAC3C" w14:textId="45BA248E" w:rsidR="00CD4AE6" w:rsidRDefault="00CD4AE6" w:rsidP="00063C9E">
            <w:r>
              <w:t>„C” komponens</w:t>
            </w:r>
          </w:p>
        </w:tc>
        <w:tc>
          <w:tcPr>
            <w:tcW w:w="5811" w:type="dxa"/>
          </w:tcPr>
          <w:p w14:paraId="2FAF5A15" w14:textId="587D5601" w:rsidR="00CD4AE6" w:rsidRDefault="0037268E" w:rsidP="00067DA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37268E">
              <w:rPr>
                <w:rFonts w:eastAsia="Times New Roman"/>
              </w:rPr>
              <w:t xml:space="preserve">A felzárkózás alapvetése a fenntartható gazdasági fejlődés. Ennek </w:t>
            </w:r>
            <w:r w:rsidR="00063C9E">
              <w:rPr>
                <w:rFonts w:eastAsia="Times New Roman"/>
              </w:rPr>
              <w:t>feltétele az adott térség vonzó</w:t>
            </w:r>
            <w:r w:rsidRPr="0037268E">
              <w:rPr>
                <w:rFonts w:eastAsia="Times New Roman"/>
              </w:rPr>
              <w:t>képességének (jó emberi közérzet) és szakmai megfelelőség</w:t>
            </w:r>
            <w:r w:rsidR="00063C9E">
              <w:rPr>
                <w:rFonts w:eastAsia="Times New Roman"/>
              </w:rPr>
              <w:t>nek</w:t>
            </w:r>
            <w:r w:rsidRPr="0037268E">
              <w:rPr>
                <w:rFonts w:eastAsia="Times New Roman"/>
              </w:rPr>
              <w:t xml:space="preserve"> (munkaerő, infrastruktúra stb.) </w:t>
            </w:r>
            <w:r w:rsidR="00063C9E">
              <w:rPr>
                <w:rFonts w:eastAsia="Times New Roman"/>
              </w:rPr>
              <w:t xml:space="preserve">a </w:t>
            </w:r>
            <w:r w:rsidRPr="0037268E">
              <w:rPr>
                <w:rFonts w:eastAsia="Times New Roman"/>
              </w:rPr>
              <w:t xml:space="preserve">megléte. Ezen alapfeltételek létrehozását támogatni </w:t>
            </w:r>
            <w:r>
              <w:rPr>
                <w:rFonts w:eastAsia="Times New Roman"/>
              </w:rPr>
              <w:t>szükséges</w:t>
            </w:r>
            <w:r w:rsidRPr="0037268E">
              <w:rPr>
                <w:rFonts w:eastAsia="Times New Roman"/>
              </w:rPr>
              <w:t>, ezt követően pedig a kiegyensúlyozott befektetési kataszter kialakítását kell támogatni. (Pl. Észak-Magyarország rendkívüli lemaradásban van más régiókhoz képest.)</w:t>
            </w:r>
          </w:p>
        </w:tc>
        <w:tc>
          <w:tcPr>
            <w:tcW w:w="4360" w:type="dxa"/>
          </w:tcPr>
          <w:p w14:paraId="751F9AC3" w14:textId="77777777" w:rsidR="00CD4AE6" w:rsidRDefault="00CD4AE6" w:rsidP="000B7F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640005" w14:paraId="11DCBCD9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7508698E" w14:textId="77DFEEDF" w:rsidR="00640005" w:rsidRPr="00406E0B" w:rsidRDefault="00640005" w:rsidP="00063C9E">
            <w:r w:rsidRPr="00E26913">
              <w:t xml:space="preserve">C komponens – Felzárkózó települések </w:t>
            </w:r>
          </w:p>
        </w:tc>
        <w:tc>
          <w:tcPr>
            <w:tcW w:w="5811" w:type="dxa"/>
          </w:tcPr>
          <w:p w14:paraId="5EC66A64" w14:textId="119E8B17" w:rsidR="00640005" w:rsidRPr="009E5E56" w:rsidRDefault="00640005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Célszerűnek tartjuk a szakosodási stratégia mellett egy platform létrehozását, ahol akár támogatással is, a KKV-k megadhatják humánerőforrás fejlesztési tervüket, mint szükségletet, és így a jelentkezők igényei is mérlegelésre kerülhetnek. A rendszer természetesen </w:t>
            </w:r>
            <w:proofErr w:type="gramStart"/>
            <w:r>
              <w:t>a</w:t>
            </w:r>
            <w:proofErr w:type="gramEnd"/>
            <w:r>
              <w:t xml:space="preserve"> prompt igényeket, és a gyors változásokat nem tudja kezelni, de mindenképp segítség lehet a KKV szektor számára. Ez </w:t>
            </w:r>
            <w:proofErr w:type="gramStart"/>
            <w:r>
              <w:t>a</w:t>
            </w:r>
            <w:proofErr w:type="gramEnd"/>
            <w:r>
              <w:t xml:space="preserve"> </w:t>
            </w:r>
            <w:proofErr w:type="spellStart"/>
            <w:r>
              <w:t>A</w:t>
            </w:r>
            <w:proofErr w:type="spellEnd"/>
            <w:r>
              <w:t xml:space="preserve"> komponens – Demográfia, köznevelés programpont számára is segítséget/előnyt ad.</w:t>
            </w:r>
          </w:p>
        </w:tc>
        <w:tc>
          <w:tcPr>
            <w:tcW w:w="4360" w:type="dxa"/>
          </w:tcPr>
          <w:p w14:paraId="7CEC5744" w14:textId="77777777" w:rsidR="00640005" w:rsidRPr="00041A77" w:rsidRDefault="00640005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852696" w14:paraId="478C5625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095A091" w14:textId="3128D1E3" w:rsidR="00181F5E" w:rsidRDefault="00406E0B" w:rsidP="00063C9E">
            <w:r w:rsidRPr="00406E0B">
              <w:t>„D” (7</w:t>
            </w:r>
            <w:proofErr w:type="gramStart"/>
            <w:r w:rsidRPr="00406E0B">
              <w:t>.o</w:t>
            </w:r>
            <w:proofErr w:type="gramEnd"/>
            <w:r w:rsidRPr="00406E0B">
              <w:t>) „Ennek keretében a hatósági hatáskörökre vonatkozóan szerkezeti átalakítás valósul meg, az öntözési tevékenységgel kapcsolatos feladat- és hatásköröket az állam részéről egy szervezet látja el.”</w:t>
            </w:r>
          </w:p>
        </w:tc>
        <w:tc>
          <w:tcPr>
            <w:tcW w:w="5811" w:type="dxa"/>
          </w:tcPr>
          <w:p w14:paraId="073D81B8" w14:textId="36DBE257" w:rsidR="00067DA3" w:rsidRDefault="009E5E56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5E56">
              <w:t xml:space="preserve">Az öntözés lehet gazdaságtalan, sőt káros is. Amennyiben minden </w:t>
            </w:r>
            <w:proofErr w:type="gramStart"/>
            <w:r w:rsidRPr="009E5E56">
              <w:t>öntözés fejlesztés</w:t>
            </w:r>
            <w:proofErr w:type="gramEnd"/>
            <w:r w:rsidRPr="009E5E56">
              <w:t xml:space="preserve"> támogatott, igen nagy veszteségeket, károkat okozhat. Az öntözés támogatása az ezzel foglalkozó forgalmazóknak, kivitelezőknek elemi érdeke. Ezért az öntözésfejlesztés csak komplex mezőgazdasági technológiafejlesztés keretében végezhető el!</w:t>
            </w:r>
          </w:p>
        </w:tc>
        <w:tc>
          <w:tcPr>
            <w:tcW w:w="4360" w:type="dxa"/>
          </w:tcPr>
          <w:p w14:paraId="5DA6154F" w14:textId="51079BAB" w:rsidR="00181F5E" w:rsidRDefault="00041A77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41A77">
              <w:rPr>
                <w:b/>
                <w:bCs/>
              </w:rPr>
              <w:t>A támogatások és fejlesztések esetén azok környezetei hatásainak vizsgálatára és a beruházás gazdaságosságának mérlegelésére is sor kerül.</w:t>
            </w:r>
          </w:p>
        </w:tc>
      </w:tr>
      <w:tr w:rsidR="00CD4AE6" w14:paraId="645993D4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4A4EE52F" w14:textId="569F1632" w:rsidR="009F6F91" w:rsidRDefault="004A5F21" w:rsidP="00063C9E">
            <w:r w:rsidRPr="004A5F21">
              <w:t xml:space="preserve">A reformot megalapozó jogszabályi háttér megalkotása </w:t>
            </w:r>
            <w:r>
              <w:t xml:space="preserve">a </w:t>
            </w:r>
            <w:r w:rsidRPr="004A5F21">
              <w:t>2020</w:t>
            </w:r>
            <w:r>
              <w:t>.</w:t>
            </w:r>
            <w:r w:rsidRPr="004A5F21">
              <w:t xml:space="preserve"> évtől indul.</w:t>
            </w:r>
          </w:p>
        </w:tc>
        <w:tc>
          <w:tcPr>
            <w:tcW w:w="5811" w:type="dxa"/>
          </w:tcPr>
          <w:p w14:paraId="4FBB28F2" w14:textId="3548573E" w:rsidR="009F6F91" w:rsidRDefault="006C41FF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2020. </w:t>
            </w:r>
            <w:r w:rsidRPr="006C41FF">
              <w:t>már elmúlt</w:t>
            </w:r>
            <w:r>
              <w:t>.</w:t>
            </w:r>
          </w:p>
        </w:tc>
        <w:tc>
          <w:tcPr>
            <w:tcW w:w="4360" w:type="dxa"/>
          </w:tcPr>
          <w:p w14:paraId="5A1EA2D4" w14:textId="1E2BF38A" w:rsidR="00697DC1" w:rsidRDefault="001B4094" w:rsidP="00697D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B4094">
              <w:t xml:space="preserve">A reformot megalapozó jogszabályi háttér megalkotása 2020 évtől </w:t>
            </w:r>
            <w:r w:rsidRPr="001B4094">
              <w:rPr>
                <w:b/>
                <w:bCs/>
              </w:rPr>
              <w:t>indult</w:t>
            </w:r>
            <w:r w:rsidRPr="001B4094">
              <w:t>.</w:t>
            </w:r>
          </w:p>
        </w:tc>
      </w:tr>
      <w:tr w:rsidR="001C62D3" w14:paraId="36A25B4B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0913831" w14:textId="529B71CB" w:rsidR="001C62D3" w:rsidRPr="004A5F21" w:rsidRDefault="001C62D3" w:rsidP="00063C9E">
            <w:r>
              <w:t>„D” komponens</w:t>
            </w:r>
          </w:p>
        </w:tc>
        <w:tc>
          <w:tcPr>
            <w:tcW w:w="5811" w:type="dxa"/>
          </w:tcPr>
          <w:p w14:paraId="5E256C0B" w14:textId="1A48A5B8" w:rsidR="001C62D3" w:rsidRDefault="00B820FD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820FD">
              <w:t xml:space="preserve">Deklarálni </w:t>
            </w:r>
            <w:r>
              <w:t>szükséges</w:t>
            </w:r>
            <w:r w:rsidRPr="00B820FD">
              <w:t xml:space="preserve">, hogy meg kell szűntetni azt a káros gyakorlatot, mely szerint az országot elhagyó folyami vízmennyiség </w:t>
            </w:r>
            <w:proofErr w:type="gramStart"/>
            <w:r w:rsidRPr="00B820FD">
              <w:t>több, mint</w:t>
            </w:r>
            <w:proofErr w:type="gramEnd"/>
            <w:r w:rsidRPr="00B820FD">
              <w:t xml:space="preserve"> a beérkező. Ez </w:t>
            </w:r>
            <w:proofErr w:type="spellStart"/>
            <w:r w:rsidRPr="00B820FD">
              <w:t>elsivatagosodáshoz</w:t>
            </w:r>
            <w:proofErr w:type="spellEnd"/>
            <w:r w:rsidRPr="00B820FD">
              <w:t xml:space="preserve"> vezet, ami lehetetlenné teszi az öntözéses gazdálkodás fejlesztését.</w:t>
            </w:r>
          </w:p>
        </w:tc>
        <w:tc>
          <w:tcPr>
            <w:tcW w:w="4360" w:type="dxa"/>
          </w:tcPr>
          <w:p w14:paraId="5CAEBD55" w14:textId="77777777" w:rsidR="001C62D3" w:rsidRDefault="001C62D3" w:rsidP="00697D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52696" w14:paraId="44B0799C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34B9E014" w14:textId="3873FC26" w:rsidR="00697DC1" w:rsidRDefault="00B83F6A" w:rsidP="00063C9E">
            <w:r w:rsidRPr="00B83F6A">
              <w:t>„E” (7</w:t>
            </w:r>
            <w:proofErr w:type="gramStart"/>
            <w:r w:rsidRPr="00B83F6A">
              <w:t>.o.</w:t>
            </w:r>
            <w:proofErr w:type="gramEnd"/>
            <w:r w:rsidRPr="00B83F6A">
              <w:t xml:space="preserve">) Logisztikai reform célja, hogy </w:t>
            </w:r>
            <w:proofErr w:type="gramStart"/>
            <w:r w:rsidRPr="00B83F6A">
              <w:t>Budapest</w:t>
            </w:r>
            <w:proofErr w:type="gramEnd"/>
            <w:r w:rsidRPr="00B83F6A">
              <w:t xml:space="preserve"> mint Közép-Kelet-Európa áruszállítási csomópontja a zöld mobilitás területén is javítson a versenyképességén,…</w:t>
            </w:r>
          </w:p>
        </w:tc>
        <w:tc>
          <w:tcPr>
            <w:tcW w:w="5811" w:type="dxa"/>
          </w:tcPr>
          <w:p w14:paraId="59D641A5" w14:textId="3B9634E0" w:rsidR="00697DC1" w:rsidRDefault="00AB7C9B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B7C9B">
              <w:t>Az a jármű nem szennyezi a környezetet, ami nem közlekedik. A helyi kistermelők versenyhelyzetének jelentős javításával csökkenhet az élelmiszer előállítás ökológiai lábnyoma, mivel nem kell az alapanyagot szállítani.</w:t>
            </w:r>
          </w:p>
        </w:tc>
        <w:tc>
          <w:tcPr>
            <w:tcW w:w="4360" w:type="dxa"/>
          </w:tcPr>
          <w:p w14:paraId="0BA143BE" w14:textId="2170F783" w:rsidR="00697DC1" w:rsidRDefault="00E84B00" w:rsidP="00697D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84B00">
              <w:rPr>
                <w:b/>
                <w:bCs/>
              </w:rPr>
              <w:t>Helyben előállítható termékek előtérbe helyezésével csökkentjük a felesleges szállítási igényt.</w:t>
            </w:r>
          </w:p>
        </w:tc>
      </w:tr>
      <w:tr w:rsidR="004B1CFF" w14:paraId="6667C7DE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7B347165" w14:textId="6A85F5B1" w:rsidR="004B1CFF" w:rsidRPr="00B83F6A" w:rsidRDefault="004B1CFF" w:rsidP="00063C9E">
            <w:r>
              <w:t>„E”komponens</w:t>
            </w:r>
          </w:p>
        </w:tc>
        <w:tc>
          <w:tcPr>
            <w:tcW w:w="5811" w:type="dxa"/>
          </w:tcPr>
          <w:p w14:paraId="0E661331" w14:textId="626EC987" w:rsidR="003E5BA0" w:rsidRDefault="003E5BA0" w:rsidP="003E5BA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Biztosítani szükséges, hogy minden megyeszékhelynek legyen átszállás nélküli vasúti kapcsolata Budapesttel. Tehermentesítve ezzel a közúti közlekedést és annak környezetszennyező hatását.</w:t>
            </w:r>
          </w:p>
          <w:p w14:paraId="25F934D4" w14:textId="77777777" w:rsidR="00223134" w:rsidRDefault="003E5BA0" w:rsidP="003E5BA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Teherforgalmi szempontból definiálni szükséges Magyarország észak-déli és kelet-nyugati közlekedési fővonalát és azok keresztezési pontját. (Ez gyakorlatilag a Belgrád-Budapest vasúti áruszállítási nyomvonal továbbgondolása Nyugat-Európa és a Baltikum irányába.)</w:t>
            </w:r>
          </w:p>
          <w:p w14:paraId="7CFB04C8" w14:textId="73C7244E" w:rsidR="003E5BA0" w:rsidRDefault="003E5BA0" w:rsidP="003E5BA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Meg kell teremteni Magyarország Európa egyik logisztikai központtá válásának feltételét. Mindezt 160 km/h sebességű, elektromos hajtású mozdonyokkal </w:t>
            </w:r>
            <w:r w:rsidR="00223134">
              <w:t xml:space="preserve">javasolt </w:t>
            </w:r>
            <w:r>
              <w:t>biztosítani.</w:t>
            </w:r>
          </w:p>
          <w:p w14:paraId="25EF1BE4" w14:textId="6F806F69" w:rsidR="004B1CFF" w:rsidRPr="00AB7C9B" w:rsidRDefault="003E5BA0" w:rsidP="003E5BA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Az ország területén bővíteni </w:t>
            </w:r>
            <w:r w:rsidR="00223134">
              <w:t xml:space="preserve">szükséges </w:t>
            </w:r>
            <w:r>
              <w:t>a vasúti közlekedés elektromos hajtóenergiára való helyezését.</w:t>
            </w:r>
          </w:p>
        </w:tc>
        <w:tc>
          <w:tcPr>
            <w:tcW w:w="4360" w:type="dxa"/>
          </w:tcPr>
          <w:p w14:paraId="610DB864" w14:textId="77777777" w:rsidR="004B1CFF" w:rsidRDefault="004B1CFF" w:rsidP="00697D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4998" w14:paraId="5C4B2C33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2A9AAC78" w14:textId="53E60676" w:rsidR="005B4998" w:rsidRPr="00B83F6A" w:rsidRDefault="005B4998" w:rsidP="00063C9E">
            <w:r>
              <w:t>„F”, 8. oldal alja</w:t>
            </w:r>
          </w:p>
        </w:tc>
        <w:tc>
          <w:tcPr>
            <w:tcW w:w="5811" w:type="dxa"/>
          </w:tcPr>
          <w:p w14:paraId="0AD74932" w14:textId="785431CE" w:rsidR="005B4998" w:rsidRPr="00AB7C9B" w:rsidRDefault="009C4C58" w:rsidP="00F97B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C4C58">
              <w:t>Sokat lehetne javítani a közlekedés minőség</w:t>
            </w:r>
            <w:r>
              <w:t>é</w:t>
            </w:r>
            <w:r w:rsidR="00265355">
              <w:t>n é</w:t>
            </w:r>
            <w:r w:rsidRPr="009C4C58">
              <w:t xml:space="preserve">s </w:t>
            </w:r>
            <w:r w:rsidR="00265355">
              <w:t>í</w:t>
            </w:r>
            <w:r w:rsidRPr="009C4C58">
              <w:t xml:space="preserve">gy az </w:t>
            </w:r>
            <w:proofErr w:type="spellStart"/>
            <w:r>
              <w:t>ö</w:t>
            </w:r>
            <w:r w:rsidRPr="009C4C58">
              <w:t>ko-l</w:t>
            </w:r>
            <w:r>
              <w:t>á</w:t>
            </w:r>
            <w:r w:rsidRPr="009C4C58">
              <w:t>bnyom</w:t>
            </w:r>
            <w:r>
              <w:t>á</w:t>
            </w:r>
            <w:r w:rsidRPr="009C4C58">
              <w:t>n</w:t>
            </w:r>
            <w:proofErr w:type="spellEnd"/>
            <w:r w:rsidRPr="009C4C58">
              <w:t>, ha az utak (külön jobbra es balra kanyarodó s</w:t>
            </w:r>
            <w:r>
              <w:t>á</w:t>
            </w:r>
            <w:r w:rsidRPr="009C4C58">
              <w:t>v</w:t>
            </w:r>
            <w:r>
              <w:t>o</w:t>
            </w:r>
            <w:r w:rsidR="00265355">
              <w:t>k) korszerűsítésre kerülnének, é</w:t>
            </w:r>
            <w:r w:rsidRPr="009C4C58">
              <w:t xml:space="preserve">s a közlekedési </w:t>
            </w:r>
            <w:r w:rsidR="00EE4E1C" w:rsidRPr="009C4C58">
              <w:t>lámpák</w:t>
            </w:r>
            <w:r w:rsidRPr="009C4C58">
              <w:t xml:space="preserve"> </w:t>
            </w:r>
            <w:r w:rsidR="00265355">
              <w:t>ka</w:t>
            </w:r>
            <w:r w:rsidR="00EE4E1C" w:rsidRPr="009C4C58">
              <w:t>pnának</w:t>
            </w:r>
            <w:r w:rsidRPr="009C4C58">
              <w:t xml:space="preserve"> </w:t>
            </w:r>
            <w:r w:rsidR="00EE4E1C" w:rsidRPr="009C4C58">
              <w:t>mesterséges</w:t>
            </w:r>
            <w:r w:rsidRPr="009C4C58">
              <w:t xml:space="preserve"> </w:t>
            </w:r>
            <w:r w:rsidR="00EE4E1C" w:rsidRPr="009C4C58">
              <w:t>intelligenciát</w:t>
            </w:r>
            <w:r w:rsidRPr="009C4C58">
              <w:t>.</w:t>
            </w:r>
          </w:p>
        </w:tc>
        <w:tc>
          <w:tcPr>
            <w:tcW w:w="4360" w:type="dxa"/>
          </w:tcPr>
          <w:p w14:paraId="001FBABA" w14:textId="77777777" w:rsidR="005B4998" w:rsidRDefault="005B4998" w:rsidP="00697D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C72FD" w14:paraId="3E3E2B87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6DD1B4E3" w14:textId="3B854275" w:rsidR="0078738E" w:rsidRDefault="00A239B4" w:rsidP="00063C9E">
            <w:r w:rsidRPr="00A239B4">
              <w:t>„F” (9</w:t>
            </w:r>
            <w:proofErr w:type="gramStart"/>
            <w:r w:rsidRPr="00A239B4">
              <w:t>.o.</w:t>
            </w:r>
            <w:proofErr w:type="gramEnd"/>
            <w:r w:rsidRPr="00A239B4">
              <w:t>) Az Energiahatékonysági Kötelezettségi Rendszer bevezetése a korszerűtlen energiahatékonysági lakóépületek problémájára ad választ.</w:t>
            </w:r>
          </w:p>
        </w:tc>
        <w:tc>
          <w:tcPr>
            <w:tcW w:w="5811" w:type="dxa"/>
          </w:tcPr>
          <w:p w14:paraId="21155470" w14:textId="2A620F7A" w:rsidR="002A314B" w:rsidRDefault="00F35699" w:rsidP="00E00D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5699">
              <w:t>Ahogy a lakosság lakóépületei</w:t>
            </w:r>
            <w:r>
              <w:t>,</w:t>
            </w:r>
            <w:r w:rsidRPr="00F35699">
              <w:t xml:space="preserve"> úgy az ipari épületek szigetelése és fűtési rendszere is korszerűsítésre szorul. Méretüknél fogva koncentráltan hajtható végre a fejlesztés.</w:t>
            </w:r>
          </w:p>
        </w:tc>
        <w:tc>
          <w:tcPr>
            <w:tcW w:w="4360" w:type="dxa"/>
          </w:tcPr>
          <w:p w14:paraId="4A551CC9" w14:textId="69720BFB" w:rsidR="002A314B" w:rsidRDefault="003E4378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4378">
              <w:rPr>
                <w:b/>
                <w:bCs/>
              </w:rPr>
              <w:t>A programot kiterjesztjük az ipari épületekre is.</w:t>
            </w:r>
          </w:p>
        </w:tc>
      </w:tr>
      <w:tr w:rsidR="00E36C89" w14:paraId="08DC758F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C25B0AB" w14:textId="310951C5" w:rsidR="00DC7146" w:rsidRDefault="007372CF" w:rsidP="00063C9E">
            <w:r w:rsidRPr="007372CF">
              <w:t>G (10</w:t>
            </w:r>
            <w:proofErr w:type="gramStart"/>
            <w:r w:rsidRPr="007372CF">
              <w:t>.o.</w:t>
            </w:r>
            <w:proofErr w:type="gramEnd"/>
            <w:r w:rsidRPr="007372CF">
              <w:t>) Az illegális hulladéklerakók egyszeri felszámolása azért</w:t>
            </w:r>
            <w:r>
              <w:t xml:space="preserve"> </w:t>
            </w:r>
            <w:r w:rsidRPr="007372CF">
              <w:t>fontos, mert a jelenlegi szankciórendszer nem tudja kezelni a problémát (gyakori a jogsértő magatartás, de alacsony a szankcionálási arány), a lakosok csak nehezen és költségesen tudják használt eszközeiket leadni, illetve külföldről is sok hulladék kerül Magyarországra.</w:t>
            </w:r>
          </w:p>
        </w:tc>
        <w:tc>
          <w:tcPr>
            <w:tcW w:w="5811" w:type="dxa"/>
          </w:tcPr>
          <w:p w14:paraId="1CF74CD1" w14:textId="34C9B6B7" w:rsidR="00DC7146" w:rsidRDefault="009155E2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155E2">
              <w:t>Az illegális hulladéklerakók nem fognak megszűnni</w:t>
            </w:r>
            <w:r>
              <w:t>,</w:t>
            </w:r>
            <w:r w:rsidRPr="009155E2">
              <w:t xml:space="preserve"> amíg szemétdíjat kell fizetni a lakosságnak. Van egy jelentős létszámú réteg, akiknek a szemétre fizetendő összeg nagy kiadásnak számít</w:t>
            </w:r>
            <w:r w:rsidR="00D606DA">
              <w:t xml:space="preserve">. Olyan szabályozás kialakítása javasolt, aminek következtében </w:t>
            </w:r>
            <w:r w:rsidRPr="009155E2">
              <w:t>egyes vállalkozóknak érdeké</w:t>
            </w:r>
            <w:r w:rsidR="00D606DA">
              <w:t>vé válik a felhalmozott személt elhordása</w:t>
            </w:r>
            <w:r w:rsidRPr="009155E2">
              <w:t>.</w:t>
            </w:r>
          </w:p>
        </w:tc>
        <w:tc>
          <w:tcPr>
            <w:tcW w:w="4360" w:type="dxa"/>
          </w:tcPr>
          <w:p w14:paraId="564AA659" w14:textId="6F43198D" w:rsidR="00DC7146" w:rsidRDefault="00380DC0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0DC0">
              <w:rPr>
                <w:b/>
                <w:bCs/>
              </w:rPr>
              <w:t>A szemétkezelés lehetne állami monopólium, hatóságok ellenőrzése alatt működtetve. Alapvetően a szemét keletkezését „elősegítő” folyamatok (szolgáltatások, árutermelés) adóztatásával kell a szemét elszállítás költségét fedezni, a szabálytalan megoldásokat szigorúbban büntetni.</w:t>
            </w:r>
          </w:p>
        </w:tc>
      </w:tr>
      <w:tr w:rsidR="00CC72FD" w14:paraId="695589E3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7218B215" w14:textId="43A443F3" w:rsidR="00157E89" w:rsidRDefault="00414B72" w:rsidP="00063C9E">
            <w:r w:rsidRPr="00414B72">
              <w:t>I (13. o.) Az orvosok jövedelem viszonyainak a rendezése, hálapénz kivezetése keretein belül a bérfejlesztés két év alatt, több lépcsőben kerülne bevezetésre az orvoshiánnyal küzdő megyékben.</w:t>
            </w:r>
          </w:p>
        </w:tc>
        <w:tc>
          <w:tcPr>
            <w:tcW w:w="5811" w:type="dxa"/>
          </w:tcPr>
          <w:p w14:paraId="3874B9E1" w14:textId="1D689104" w:rsidR="00067DA3" w:rsidRDefault="00BB327E" w:rsidP="00E00D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327E">
              <w:t>A témakörben megszületett jogszabály az orvosok bérének rendezéséről szól, nem csupán az „orvoshiánnyal küzdő” megyékben. Kiderült: az orvoshiány általános, tehát belső jövedelmi eltérésekkel csupán a lokális „hiány” mozgást érjük el. A jogszabály lehetőséget ad a differenciálásra.</w:t>
            </w:r>
          </w:p>
        </w:tc>
        <w:tc>
          <w:tcPr>
            <w:tcW w:w="4360" w:type="dxa"/>
          </w:tcPr>
          <w:p w14:paraId="282428D9" w14:textId="00E9A55A" w:rsidR="00056F2A" w:rsidRDefault="00056F2A" w:rsidP="00E00D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Kiegészítési javaslat:</w:t>
            </w:r>
          </w:p>
          <w:p w14:paraId="710BB617" w14:textId="18EF1C7A" w:rsidR="006C3479" w:rsidRDefault="00056F2A" w:rsidP="00E00D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56F2A">
              <w:t>„</w:t>
            </w:r>
            <w:proofErr w:type="gramStart"/>
            <w:r w:rsidRPr="00056F2A">
              <w:t>….két</w:t>
            </w:r>
            <w:proofErr w:type="gramEnd"/>
            <w:r w:rsidRPr="00056F2A">
              <w:t xml:space="preserve"> év alatt, több lépcsőben kerülne bevezetésre, </w:t>
            </w:r>
            <w:r w:rsidRPr="00056F2A">
              <w:rPr>
                <w:b/>
                <w:bCs/>
              </w:rPr>
              <w:t>az orvoshiánnyal küzdő megyékben emelt szinten</w:t>
            </w:r>
            <w:r w:rsidRPr="00056F2A">
              <w:t>.”</w:t>
            </w:r>
          </w:p>
        </w:tc>
      </w:tr>
      <w:tr w:rsidR="007245CE" w14:paraId="111884D8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57670B1E" w14:textId="020B3133" w:rsidR="007245CE" w:rsidRPr="00414B72" w:rsidRDefault="007245CE" w:rsidP="00063C9E">
            <w:r>
              <w:t xml:space="preserve">„H”, 12. </w:t>
            </w:r>
            <w:r w:rsidR="00EB279C">
              <w:t>oldal teteje</w:t>
            </w:r>
          </w:p>
        </w:tc>
        <w:tc>
          <w:tcPr>
            <w:tcW w:w="5811" w:type="dxa"/>
          </w:tcPr>
          <w:p w14:paraId="27226B38" w14:textId="20642C5B" w:rsidR="007245CE" w:rsidRPr="00BB327E" w:rsidRDefault="00EF42DD" w:rsidP="00E00D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F42DD">
              <w:t>A digitális eszközök hatékony használata nem az eszközökön, hanem az oktatáson múlik. Kell a betan</w:t>
            </w:r>
            <w:r>
              <w:t>í</w:t>
            </w:r>
            <w:r w:rsidRPr="00EF42DD">
              <w:t>t</w:t>
            </w:r>
            <w:r>
              <w:t>á</w:t>
            </w:r>
            <w:r w:rsidR="00265355">
              <w:t>s, ami sok esetben nincs meg é</w:t>
            </w:r>
            <w:r w:rsidRPr="00EF42DD">
              <w:t xml:space="preserve">s nem is támogatott. Könnyebb egy eszközt venni, mit a hozza szükséges </w:t>
            </w:r>
            <w:r w:rsidR="00467526" w:rsidRPr="00EF42DD">
              <w:t>oktatást</w:t>
            </w:r>
            <w:r w:rsidRPr="00EF42DD">
              <w:t xml:space="preserve"> vagy </w:t>
            </w:r>
            <w:r w:rsidR="00467526" w:rsidRPr="00EF42DD">
              <w:t>képzést</w:t>
            </w:r>
            <w:r w:rsidRPr="00EF42DD">
              <w:t xml:space="preserve"> </w:t>
            </w:r>
            <w:r w:rsidR="00467526" w:rsidRPr="00EF42DD">
              <w:t>elsajátítani</w:t>
            </w:r>
            <w:r w:rsidRPr="00EF42DD">
              <w:t>.</w:t>
            </w:r>
          </w:p>
        </w:tc>
        <w:tc>
          <w:tcPr>
            <w:tcW w:w="4360" w:type="dxa"/>
          </w:tcPr>
          <w:p w14:paraId="6E781DB4" w14:textId="77777777" w:rsidR="007245CE" w:rsidRDefault="007245CE" w:rsidP="00E00D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245CE" w14:paraId="47BC4AF3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E650E1C" w14:textId="3A85B33C" w:rsidR="00A0148E" w:rsidRDefault="00B32C7B" w:rsidP="00063C9E">
            <w:r>
              <w:t>„</w:t>
            </w:r>
            <w:r w:rsidRPr="00B32C7B">
              <w:t>H</w:t>
            </w:r>
            <w:r>
              <w:t>”</w:t>
            </w:r>
            <w:r w:rsidRPr="00B32C7B">
              <w:t xml:space="preserve"> komponens – </w:t>
            </w:r>
            <w:proofErr w:type="spellStart"/>
            <w:r w:rsidRPr="00B32C7B">
              <w:t>Digitalizációs</w:t>
            </w:r>
            <w:proofErr w:type="spellEnd"/>
            <w:r w:rsidRPr="00B32C7B">
              <w:t xml:space="preserve"> reform a versenyképesség szolgálatában</w:t>
            </w:r>
          </w:p>
        </w:tc>
        <w:tc>
          <w:tcPr>
            <w:tcW w:w="5811" w:type="dxa"/>
          </w:tcPr>
          <w:p w14:paraId="79D03510" w14:textId="66E8572C" w:rsidR="00D92251" w:rsidRDefault="00D92251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2251">
              <w:t xml:space="preserve">A </w:t>
            </w:r>
            <w:proofErr w:type="spellStart"/>
            <w:r w:rsidRPr="00D92251">
              <w:t>digitalizáció</w:t>
            </w:r>
            <w:proofErr w:type="spellEnd"/>
            <w:r w:rsidRPr="00D92251">
              <w:t xml:space="preserve"> </w:t>
            </w:r>
            <w:r w:rsidR="00735061">
              <w:t xml:space="preserve">lassú </w:t>
            </w:r>
            <w:r w:rsidRPr="00D92251">
              <w:t>terjedésének és fejlődésének egyik oka mindenképpen az ismerethiány</w:t>
            </w:r>
            <w:r>
              <w:t xml:space="preserve">, ahol </w:t>
            </w:r>
            <w:r w:rsidRPr="00D92251">
              <w:t>elsősorban a KKV szektor</w:t>
            </w:r>
            <w:r>
              <w:t xml:space="preserve"> érintett</w:t>
            </w:r>
            <w:r w:rsidRPr="00D92251">
              <w:t>.</w:t>
            </w:r>
          </w:p>
          <w:p w14:paraId="55DB035D" w14:textId="45986B53" w:rsidR="00A0148E" w:rsidRPr="002A4F6D" w:rsidRDefault="00D92251" w:rsidP="002653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2251">
              <w:t xml:space="preserve">Az ipari </w:t>
            </w:r>
            <w:proofErr w:type="spellStart"/>
            <w:r w:rsidRPr="00D92251">
              <w:t>digitalizáció</w:t>
            </w:r>
            <w:proofErr w:type="spellEnd"/>
            <w:r w:rsidRPr="00D92251">
              <w:t xml:space="preserve">, digitális rendszerek kialakításához, helyi fejlesztéséhez sok informatikai, elektronikai stb. ismeret szükséges még akkor is, ha hatékony, felkészült szerződéses partnerek dolgoznak ezen. Célszerű lenne, egy moduláris felépítésű, on-line ismeretanyag központi felépítése, ami </w:t>
            </w:r>
            <w:r w:rsidR="00265355">
              <w:t>a felhasználók számára tisztázza</w:t>
            </w:r>
            <w:r w:rsidRPr="00D92251">
              <w:t xml:space="preserve"> az </w:t>
            </w:r>
            <w:proofErr w:type="gramStart"/>
            <w:r w:rsidRPr="00D92251">
              <w:t>alap kérdéseket</w:t>
            </w:r>
            <w:proofErr w:type="gramEnd"/>
            <w:r w:rsidRPr="00D92251">
              <w:t xml:space="preserve"> és lehetséges megoldásokat. Olyan mélységig kell ezt felépíteni, hogy egy kevés alkalmazottal működő kis vállalkozás is meg tudja tenni az első lépéseket.</w:t>
            </w:r>
          </w:p>
        </w:tc>
        <w:tc>
          <w:tcPr>
            <w:tcW w:w="4360" w:type="dxa"/>
          </w:tcPr>
          <w:p w14:paraId="4E1CF3A8" w14:textId="206DEE1E" w:rsidR="00A0148E" w:rsidRPr="002A4F6D" w:rsidRDefault="00A0148E" w:rsidP="00251097">
            <w:pPr>
              <w:pStyle w:val="Listaszerbekezds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245CE" w14:paraId="0EAB3C2F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CC34492" w14:textId="24081715" w:rsidR="00860CD2" w:rsidRPr="001F2AF0" w:rsidRDefault="00860CD2" w:rsidP="00063C9E"/>
        </w:tc>
        <w:tc>
          <w:tcPr>
            <w:tcW w:w="5811" w:type="dxa"/>
          </w:tcPr>
          <w:p w14:paraId="3A2A3F26" w14:textId="1C9BE760" w:rsidR="00860CD2" w:rsidRPr="005F4207" w:rsidRDefault="00860CD2" w:rsidP="00860C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360" w:type="dxa"/>
          </w:tcPr>
          <w:p w14:paraId="01C571CB" w14:textId="477CDFA0" w:rsidR="00860CD2" w:rsidRDefault="00860CD2" w:rsidP="00DD1B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513F8A20" w14:textId="77777777" w:rsidR="00385BF8" w:rsidRDefault="00385BF8" w:rsidP="003922AF">
      <w:pPr>
        <w:jc w:val="both"/>
      </w:pPr>
      <w:bookmarkStart w:id="0" w:name="_GoBack"/>
      <w:bookmarkEnd w:id="0"/>
    </w:p>
    <w:sectPr w:rsidR="00385BF8" w:rsidSect="0078028E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5F0D43" w14:textId="77777777" w:rsidR="00C66B1E" w:rsidRDefault="00C66B1E" w:rsidP="00D80220">
      <w:pPr>
        <w:spacing w:after="0" w:line="240" w:lineRule="auto"/>
      </w:pPr>
      <w:r>
        <w:separator/>
      </w:r>
    </w:p>
  </w:endnote>
  <w:endnote w:type="continuationSeparator" w:id="0">
    <w:p w14:paraId="3F48137D" w14:textId="77777777" w:rsidR="00C66B1E" w:rsidRDefault="00C66B1E" w:rsidP="00D80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0AA142" w14:textId="76064FD5" w:rsidR="006C4201" w:rsidRDefault="006C4201" w:rsidP="00D80220">
    <w:pPr>
      <w:pStyle w:val="llb"/>
      <w:pBdr>
        <w:top w:val="single" w:sz="4" w:space="1" w:color="auto"/>
      </w:pBdr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16BC9">
      <w:rPr>
        <w:noProof/>
      </w:rPr>
      <w:t>6</w:t>
    </w:r>
    <w:r>
      <w:fldChar w:fldCharType="end"/>
    </w:r>
    <w:r>
      <w:t>/</w:t>
    </w:r>
    <w:r w:rsidR="00616BC9">
      <w:fldChar w:fldCharType="begin"/>
    </w:r>
    <w:r w:rsidR="00616BC9">
      <w:instrText xml:space="preserve"> NUMPAGES   \* MERGEFORMAT </w:instrText>
    </w:r>
    <w:r w:rsidR="00616BC9">
      <w:fldChar w:fldCharType="separate"/>
    </w:r>
    <w:r w:rsidR="00616BC9">
      <w:rPr>
        <w:noProof/>
      </w:rPr>
      <w:t>6</w:t>
    </w:r>
    <w:r w:rsidR="00616BC9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93F051" w14:textId="77777777" w:rsidR="00C66B1E" w:rsidRDefault="00C66B1E" w:rsidP="00D80220">
      <w:pPr>
        <w:spacing w:after="0" w:line="240" w:lineRule="auto"/>
      </w:pPr>
      <w:r>
        <w:separator/>
      </w:r>
    </w:p>
  </w:footnote>
  <w:footnote w:type="continuationSeparator" w:id="0">
    <w:p w14:paraId="5A5E7A69" w14:textId="77777777" w:rsidR="00C66B1E" w:rsidRDefault="00C66B1E" w:rsidP="00D802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A1BE2"/>
    <w:multiLevelType w:val="hybridMultilevel"/>
    <w:tmpl w:val="CB9CDE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1077B"/>
    <w:multiLevelType w:val="multilevel"/>
    <w:tmpl w:val="5B367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581740"/>
    <w:multiLevelType w:val="hybridMultilevel"/>
    <w:tmpl w:val="044635DC"/>
    <w:lvl w:ilvl="0" w:tplc="040E0005">
      <w:start w:val="1"/>
      <w:numFmt w:val="bullet"/>
      <w:lvlText w:val=""/>
      <w:lvlJc w:val="left"/>
      <w:pPr>
        <w:ind w:left="77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>
    <w:nsid w:val="27AF0E7A"/>
    <w:multiLevelType w:val="hybridMultilevel"/>
    <w:tmpl w:val="54744842"/>
    <w:lvl w:ilvl="0" w:tplc="3AB6DAF4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E56B34"/>
    <w:multiLevelType w:val="hybridMultilevel"/>
    <w:tmpl w:val="01D46FD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EB346B"/>
    <w:multiLevelType w:val="hybridMultilevel"/>
    <w:tmpl w:val="D146F152"/>
    <w:lvl w:ilvl="0" w:tplc="E40C3F60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5D1C99"/>
    <w:multiLevelType w:val="hybridMultilevel"/>
    <w:tmpl w:val="1F6CE84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25262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765461"/>
    <w:multiLevelType w:val="hybridMultilevel"/>
    <w:tmpl w:val="8D6AB77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4"/>
  </w:num>
  <w:num w:numId="6">
    <w:abstractNumId w:val="6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A39"/>
    <w:rsid w:val="0002770F"/>
    <w:rsid w:val="0004179C"/>
    <w:rsid w:val="00041A77"/>
    <w:rsid w:val="00046850"/>
    <w:rsid w:val="00056F2A"/>
    <w:rsid w:val="00057AED"/>
    <w:rsid w:val="00063C9E"/>
    <w:rsid w:val="00067DA3"/>
    <w:rsid w:val="000947FE"/>
    <w:rsid w:val="000A4C65"/>
    <w:rsid w:val="000B7FE2"/>
    <w:rsid w:val="000C26BC"/>
    <w:rsid w:val="000C6E7E"/>
    <w:rsid w:val="000D6B7D"/>
    <w:rsid w:val="000E557D"/>
    <w:rsid w:val="00132A00"/>
    <w:rsid w:val="00152376"/>
    <w:rsid w:val="00157E89"/>
    <w:rsid w:val="00175A44"/>
    <w:rsid w:val="00181F5E"/>
    <w:rsid w:val="00183D52"/>
    <w:rsid w:val="001B4094"/>
    <w:rsid w:val="001C20AA"/>
    <w:rsid w:val="001C24EE"/>
    <w:rsid w:val="001C62D3"/>
    <w:rsid w:val="001F2AF0"/>
    <w:rsid w:val="002039A1"/>
    <w:rsid w:val="00204DD2"/>
    <w:rsid w:val="002165CA"/>
    <w:rsid w:val="00223134"/>
    <w:rsid w:val="00236F5A"/>
    <w:rsid w:val="00240B84"/>
    <w:rsid w:val="00244D37"/>
    <w:rsid w:val="00251097"/>
    <w:rsid w:val="00262630"/>
    <w:rsid w:val="00265355"/>
    <w:rsid w:val="00274EFF"/>
    <w:rsid w:val="002A314B"/>
    <w:rsid w:val="002A4F6D"/>
    <w:rsid w:val="002D1860"/>
    <w:rsid w:val="0034542B"/>
    <w:rsid w:val="003510B9"/>
    <w:rsid w:val="00352975"/>
    <w:rsid w:val="0036228D"/>
    <w:rsid w:val="0037268E"/>
    <w:rsid w:val="00380DC0"/>
    <w:rsid w:val="0038124D"/>
    <w:rsid w:val="00384A91"/>
    <w:rsid w:val="00385BF8"/>
    <w:rsid w:val="003922AF"/>
    <w:rsid w:val="003D0271"/>
    <w:rsid w:val="003D2CDB"/>
    <w:rsid w:val="003E4378"/>
    <w:rsid w:val="003E5BA0"/>
    <w:rsid w:val="00406E0B"/>
    <w:rsid w:val="00414B72"/>
    <w:rsid w:val="004204DC"/>
    <w:rsid w:val="00444DFE"/>
    <w:rsid w:val="004612D6"/>
    <w:rsid w:val="00465C11"/>
    <w:rsid w:val="00467526"/>
    <w:rsid w:val="00477B10"/>
    <w:rsid w:val="004849AC"/>
    <w:rsid w:val="004A5F21"/>
    <w:rsid w:val="004B0217"/>
    <w:rsid w:val="004B1916"/>
    <w:rsid w:val="004B1CFF"/>
    <w:rsid w:val="004B71E0"/>
    <w:rsid w:val="004C0B94"/>
    <w:rsid w:val="004D22DD"/>
    <w:rsid w:val="004D7BED"/>
    <w:rsid w:val="005005D5"/>
    <w:rsid w:val="00506036"/>
    <w:rsid w:val="00517AB7"/>
    <w:rsid w:val="00530C04"/>
    <w:rsid w:val="00535F9E"/>
    <w:rsid w:val="00544CCE"/>
    <w:rsid w:val="005477FC"/>
    <w:rsid w:val="00552DC2"/>
    <w:rsid w:val="00554A80"/>
    <w:rsid w:val="005632D1"/>
    <w:rsid w:val="00574430"/>
    <w:rsid w:val="00585216"/>
    <w:rsid w:val="00587EC6"/>
    <w:rsid w:val="005B4998"/>
    <w:rsid w:val="005B7482"/>
    <w:rsid w:val="005C0EDE"/>
    <w:rsid w:val="005C4DE0"/>
    <w:rsid w:val="005D77A2"/>
    <w:rsid w:val="005E5DE7"/>
    <w:rsid w:val="005F4207"/>
    <w:rsid w:val="00601A32"/>
    <w:rsid w:val="00616BC9"/>
    <w:rsid w:val="00617D9E"/>
    <w:rsid w:val="00640005"/>
    <w:rsid w:val="006427A6"/>
    <w:rsid w:val="00651031"/>
    <w:rsid w:val="00655522"/>
    <w:rsid w:val="00664B68"/>
    <w:rsid w:val="006707E2"/>
    <w:rsid w:val="0069070E"/>
    <w:rsid w:val="00697DC1"/>
    <w:rsid w:val="006A290B"/>
    <w:rsid w:val="006A3660"/>
    <w:rsid w:val="006C3479"/>
    <w:rsid w:val="006C41FF"/>
    <w:rsid w:val="006C4201"/>
    <w:rsid w:val="006E0369"/>
    <w:rsid w:val="006E3E8F"/>
    <w:rsid w:val="006E54CD"/>
    <w:rsid w:val="006E6498"/>
    <w:rsid w:val="007245CE"/>
    <w:rsid w:val="00735061"/>
    <w:rsid w:val="007372CF"/>
    <w:rsid w:val="00746DAC"/>
    <w:rsid w:val="00772A9C"/>
    <w:rsid w:val="00776283"/>
    <w:rsid w:val="0078028E"/>
    <w:rsid w:val="00780B8C"/>
    <w:rsid w:val="00785BE3"/>
    <w:rsid w:val="0078738E"/>
    <w:rsid w:val="007A5A41"/>
    <w:rsid w:val="007A5C20"/>
    <w:rsid w:val="00814CD9"/>
    <w:rsid w:val="00843E17"/>
    <w:rsid w:val="008507C4"/>
    <w:rsid w:val="00850A20"/>
    <w:rsid w:val="00852696"/>
    <w:rsid w:val="008540CC"/>
    <w:rsid w:val="00857A39"/>
    <w:rsid w:val="00860AD5"/>
    <w:rsid w:val="00860CD2"/>
    <w:rsid w:val="00863A34"/>
    <w:rsid w:val="008650AC"/>
    <w:rsid w:val="00865ED8"/>
    <w:rsid w:val="00872232"/>
    <w:rsid w:val="008765EF"/>
    <w:rsid w:val="00886E86"/>
    <w:rsid w:val="008D7421"/>
    <w:rsid w:val="008E5DC5"/>
    <w:rsid w:val="008F0999"/>
    <w:rsid w:val="008F3CD2"/>
    <w:rsid w:val="008F7759"/>
    <w:rsid w:val="008F7939"/>
    <w:rsid w:val="00900B1F"/>
    <w:rsid w:val="009155E2"/>
    <w:rsid w:val="00916B01"/>
    <w:rsid w:val="0094071E"/>
    <w:rsid w:val="00942DB0"/>
    <w:rsid w:val="009500A9"/>
    <w:rsid w:val="009503D6"/>
    <w:rsid w:val="00970DFA"/>
    <w:rsid w:val="00990631"/>
    <w:rsid w:val="009964B6"/>
    <w:rsid w:val="009A4202"/>
    <w:rsid w:val="009C2C44"/>
    <w:rsid w:val="009C4C58"/>
    <w:rsid w:val="009E5E56"/>
    <w:rsid w:val="009F69C2"/>
    <w:rsid w:val="009F6F91"/>
    <w:rsid w:val="00A00BFF"/>
    <w:rsid w:val="00A0148E"/>
    <w:rsid w:val="00A11B9E"/>
    <w:rsid w:val="00A239B4"/>
    <w:rsid w:val="00A26C46"/>
    <w:rsid w:val="00A30122"/>
    <w:rsid w:val="00A36892"/>
    <w:rsid w:val="00A45C3A"/>
    <w:rsid w:val="00A6562F"/>
    <w:rsid w:val="00A77615"/>
    <w:rsid w:val="00AA308C"/>
    <w:rsid w:val="00AA3A51"/>
    <w:rsid w:val="00AB5076"/>
    <w:rsid w:val="00AB7C9B"/>
    <w:rsid w:val="00AC5866"/>
    <w:rsid w:val="00AD71DD"/>
    <w:rsid w:val="00B1179D"/>
    <w:rsid w:val="00B20A29"/>
    <w:rsid w:val="00B32C7B"/>
    <w:rsid w:val="00B47AEC"/>
    <w:rsid w:val="00B820FD"/>
    <w:rsid w:val="00B83F6A"/>
    <w:rsid w:val="00BA70A6"/>
    <w:rsid w:val="00BB327E"/>
    <w:rsid w:val="00BC2ABC"/>
    <w:rsid w:val="00BE204E"/>
    <w:rsid w:val="00C12AC2"/>
    <w:rsid w:val="00C243C9"/>
    <w:rsid w:val="00C323B1"/>
    <w:rsid w:val="00C33A83"/>
    <w:rsid w:val="00C349EA"/>
    <w:rsid w:val="00C40EC8"/>
    <w:rsid w:val="00C51473"/>
    <w:rsid w:val="00C53931"/>
    <w:rsid w:val="00C55E6B"/>
    <w:rsid w:val="00C5712D"/>
    <w:rsid w:val="00C57867"/>
    <w:rsid w:val="00C66B1E"/>
    <w:rsid w:val="00CB0DD4"/>
    <w:rsid w:val="00CC6BD8"/>
    <w:rsid w:val="00CC72FD"/>
    <w:rsid w:val="00CD074E"/>
    <w:rsid w:val="00CD4A52"/>
    <w:rsid w:val="00CD4AE6"/>
    <w:rsid w:val="00D036D8"/>
    <w:rsid w:val="00D300A2"/>
    <w:rsid w:val="00D606DA"/>
    <w:rsid w:val="00D7207C"/>
    <w:rsid w:val="00D770DB"/>
    <w:rsid w:val="00D80220"/>
    <w:rsid w:val="00D8641D"/>
    <w:rsid w:val="00D86588"/>
    <w:rsid w:val="00D91684"/>
    <w:rsid w:val="00D92251"/>
    <w:rsid w:val="00D94371"/>
    <w:rsid w:val="00D9773A"/>
    <w:rsid w:val="00DA7F90"/>
    <w:rsid w:val="00DC7146"/>
    <w:rsid w:val="00DD1BF5"/>
    <w:rsid w:val="00DE3381"/>
    <w:rsid w:val="00DE7708"/>
    <w:rsid w:val="00E00DF3"/>
    <w:rsid w:val="00E10881"/>
    <w:rsid w:val="00E36C89"/>
    <w:rsid w:val="00E43AE7"/>
    <w:rsid w:val="00E45187"/>
    <w:rsid w:val="00E52DB8"/>
    <w:rsid w:val="00E73014"/>
    <w:rsid w:val="00E842D9"/>
    <w:rsid w:val="00E84B00"/>
    <w:rsid w:val="00EA0F8D"/>
    <w:rsid w:val="00EA3B42"/>
    <w:rsid w:val="00EA49BB"/>
    <w:rsid w:val="00EA6E2A"/>
    <w:rsid w:val="00EA70C3"/>
    <w:rsid w:val="00EB1115"/>
    <w:rsid w:val="00EB279C"/>
    <w:rsid w:val="00EC1244"/>
    <w:rsid w:val="00EC3817"/>
    <w:rsid w:val="00EC60DA"/>
    <w:rsid w:val="00EE4E1C"/>
    <w:rsid w:val="00EF42DD"/>
    <w:rsid w:val="00F10C1F"/>
    <w:rsid w:val="00F2411B"/>
    <w:rsid w:val="00F25EB6"/>
    <w:rsid w:val="00F35699"/>
    <w:rsid w:val="00F36641"/>
    <w:rsid w:val="00F80430"/>
    <w:rsid w:val="00F81D3D"/>
    <w:rsid w:val="00F97B52"/>
    <w:rsid w:val="00FA1A1E"/>
    <w:rsid w:val="00FB7282"/>
    <w:rsid w:val="00FD1802"/>
    <w:rsid w:val="00FD7445"/>
    <w:rsid w:val="00FE37E6"/>
    <w:rsid w:val="00FE6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4C1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1627</Words>
  <Characters>11231</Characters>
  <Application>Microsoft Office Word</Application>
  <DocSecurity>0</DocSecurity>
  <Lines>93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Péter Kristóf</dc:creator>
  <cp:lastModifiedBy>Rendszergazda</cp:lastModifiedBy>
  <cp:revision>3</cp:revision>
  <dcterms:created xsi:type="dcterms:W3CDTF">2021-01-29T14:14:00Z</dcterms:created>
  <dcterms:modified xsi:type="dcterms:W3CDTF">2021-01-29T14:15:00Z</dcterms:modified>
</cp:coreProperties>
</file>